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before="1"/>
        <w:ind w:left="0"/>
        <w:rPr>
          <w:rFonts w:ascii="Times New Roman"/>
          <w:sz w:val="14"/>
        </w:rPr>
      </w:pPr>
    </w:p>
    <w:p>
      <w:pPr>
        <w:pStyle w:val="5"/>
        <w:spacing w:before="55"/>
        <w:ind w:left="0" w:leftChars="0" w:firstLine="0" w:firstLineChars="0"/>
      </w:pPr>
      <w:r>
        <w:t>附件1</w:t>
      </w:r>
    </w:p>
    <w:p>
      <w:pPr>
        <w:spacing w:before="282"/>
        <w:ind w:left="0" w:right="156" w:firstLine="0"/>
        <w:jc w:val="center"/>
        <w:rPr>
          <w:rFonts w:hint="eastAsia" w:ascii="宋体" w:eastAsia="宋体"/>
          <w:b/>
          <w:sz w:val="36"/>
        </w:rPr>
      </w:pPr>
      <w:r>
        <w:rPr>
          <w:rFonts w:hint="eastAsia" w:ascii="宋体" w:eastAsia="宋体"/>
          <w:b/>
          <w:sz w:val="36"/>
        </w:rPr>
        <w:t>中国纺织工程学会</w:t>
      </w:r>
      <w:bookmarkStart w:id="0" w:name="_GoBack"/>
      <w:bookmarkEnd w:id="0"/>
    </w:p>
    <w:p>
      <w:pPr>
        <w:spacing w:before="6"/>
        <w:ind w:left="0" w:right="151" w:firstLine="0"/>
        <w:jc w:val="center"/>
        <w:rPr>
          <w:rFonts w:hint="eastAsia" w:ascii="宋体" w:eastAsia="宋体"/>
          <w:b/>
          <w:sz w:val="36"/>
        </w:rPr>
      </w:pPr>
      <w:r>
        <w:rPr>
          <w:rFonts w:hint="eastAsia" w:ascii="宋体" w:eastAsia="宋体"/>
          <w:b/>
          <w:sz w:val="36"/>
        </w:rPr>
        <w:t>青年人才托举工程项目管理办法（试行）</w:t>
      </w:r>
    </w:p>
    <w:p>
      <w:pPr>
        <w:pStyle w:val="4"/>
        <w:tabs>
          <w:tab w:val="left" w:pos="1281"/>
          <w:tab w:val="left" w:pos="1864"/>
        </w:tabs>
        <w:spacing w:before="106"/>
        <w:rPr>
          <w:rFonts w:hint="eastAsia" w:ascii="华文中宋" w:eastAsia="华文中宋"/>
        </w:rPr>
      </w:pPr>
      <w:r>
        <w:rPr>
          <w:rFonts w:hint="eastAsia" w:ascii="华文中宋" w:eastAsia="华文中宋"/>
        </w:rPr>
        <w:t>第一章</w:t>
      </w:r>
      <w:r>
        <w:rPr>
          <w:rFonts w:hint="eastAsia" w:ascii="华文中宋" w:eastAsia="华文中宋"/>
        </w:rPr>
        <w:tab/>
      </w:r>
      <w:r>
        <w:rPr>
          <w:rFonts w:hint="eastAsia" w:ascii="华文中宋" w:eastAsia="华文中宋"/>
        </w:rPr>
        <w:t>总</w:t>
      </w:r>
      <w:r>
        <w:rPr>
          <w:rFonts w:hint="eastAsia" w:ascii="华文中宋" w:eastAsia="华文中宋"/>
        </w:rPr>
        <w:tab/>
      </w:r>
      <w:r>
        <w:rPr>
          <w:rFonts w:hint="eastAsia" w:ascii="华文中宋" w:eastAsia="华文中宋"/>
        </w:rPr>
        <w:t>则</w:t>
      </w:r>
    </w:p>
    <w:p>
      <w:pPr>
        <w:pStyle w:val="5"/>
        <w:spacing w:before="105" w:line="242" w:lineRule="auto"/>
        <w:ind w:right="274" w:firstLine="640"/>
      </w:pPr>
      <w:r>
        <w:rPr>
          <w:b/>
          <w:spacing w:val="3"/>
        </w:rPr>
        <w:t xml:space="preserve">第一条 </w:t>
      </w:r>
      <w:r>
        <w:t>为探索创新纺织青年科技人才的选拔机制、培养模</w:t>
      </w:r>
      <w:r>
        <w:rPr>
          <w:w w:val="95"/>
        </w:rPr>
        <w:t xml:space="preserve">式和评价标准，鼓励32岁以下青年科技工作者开展原创性研究， </w:t>
      </w:r>
      <w:r>
        <w:rPr>
          <w:spacing w:val="-8"/>
        </w:rPr>
        <w:t>支持他们在创造力黄金期脱颖而出，在纺织领域树立起一批立足</w:t>
      </w:r>
      <w:r>
        <w:rPr>
          <w:spacing w:val="-15"/>
        </w:rPr>
        <w:t>于世界前沿的青年科技人才，中国纺织工程学会结合中国科协青</w:t>
      </w:r>
      <w:r>
        <w:rPr>
          <w:spacing w:val="-20"/>
        </w:rPr>
        <w:t>年人才托举工程项目设立青年人才托举工程项目</w:t>
      </w:r>
      <w:r>
        <w:t>（以下简称本项目）。</w:t>
      </w:r>
    </w:p>
    <w:p>
      <w:pPr>
        <w:pStyle w:val="5"/>
        <w:spacing w:before="7" w:line="242" w:lineRule="auto"/>
        <w:ind w:right="387" w:firstLine="640"/>
        <w:jc w:val="both"/>
      </w:pPr>
      <w:r>
        <w:rPr>
          <w:b/>
          <w:spacing w:val="4"/>
        </w:rPr>
        <w:t xml:space="preserve">第二条 </w:t>
      </w:r>
      <w:r>
        <w:t>为规范和做好本项目的管理及实施工作，参照《中</w:t>
      </w:r>
      <w:r>
        <w:rPr>
          <w:spacing w:val="-8"/>
          <w:w w:val="95"/>
        </w:rPr>
        <w:t xml:space="preserve">国科协青年人才托举工程管理办法》《中国科协青年人才托举工 </w:t>
      </w:r>
      <w:r>
        <w:rPr>
          <w:spacing w:val="-8"/>
        </w:rPr>
        <w:t>程实施细则》制定本办法。</w:t>
      </w:r>
    </w:p>
    <w:p>
      <w:pPr>
        <w:pStyle w:val="5"/>
        <w:spacing w:before="3" w:line="242" w:lineRule="auto"/>
        <w:ind w:right="390" w:firstLine="640"/>
        <w:jc w:val="both"/>
      </w:pPr>
      <w:r>
        <w:rPr>
          <w:b/>
          <w:spacing w:val="4"/>
        </w:rPr>
        <w:t xml:space="preserve">第三条 </w:t>
      </w:r>
      <w:r>
        <w:t>本项目是由中国科协监管和支持，中国纺织工程学</w:t>
      </w:r>
      <w:r>
        <w:rPr>
          <w:spacing w:val="-7"/>
          <w:w w:val="95"/>
        </w:rPr>
        <w:t xml:space="preserve">会组织实施的青年科技人才培养计划项目。依据中国科协的管理 </w:t>
      </w:r>
      <w:r>
        <w:rPr>
          <w:spacing w:val="-7"/>
        </w:rPr>
        <w:t>办法，本项目分为中国科协经费资助的A类项目和我会自筹经费资助的B类项目。</w:t>
      </w:r>
    </w:p>
    <w:p>
      <w:pPr>
        <w:pStyle w:val="5"/>
        <w:spacing w:before="2" w:line="242" w:lineRule="auto"/>
        <w:ind w:right="387" w:firstLine="640"/>
        <w:jc w:val="both"/>
      </w:pPr>
      <w:r>
        <w:rPr>
          <w:spacing w:val="-7"/>
          <w:w w:val="95"/>
        </w:rPr>
        <w:t xml:space="preserve">我会积极参与中国科协项目申报与答辩，但是否能立项及立 </w:t>
      </w:r>
      <w:r>
        <w:rPr>
          <w:spacing w:val="-7"/>
        </w:rPr>
        <w:t>项后的A类和B</w:t>
      </w:r>
      <w:r>
        <w:rPr>
          <w:spacing w:val="-15"/>
        </w:rPr>
        <w:t>类项目托举名额由中国科协决定。每个入选被托举</w:t>
      </w:r>
      <w:r>
        <w:rPr>
          <w:spacing w:val="-19"/>
        </w:rPr>
        <w:t>人由中国科协颁发证书并在中国科协青托平台统一管理，将被连</w:t>
      </w:r>
      <w:r>
        <w:rPr>
          <w:spacing w:val="-15"/>
        </w:rPr>
        <w:t>续扶持三年，每年经费</w:t>
      </w:r>
      <w:r>
        <w:t>15</w:t>
      </w:r>
      <w:r>
        <w:rPr>
          <w:spacing w:val="-12"/>
        </w:rPr>
        <w:t>万元。</w:t>
      </w:r>
      <w:r>
        <w:t>A</w:t>
      </w:r>
      <w:r>
        <w:rPr>
          <w:spacing w:val="-39"/>
        </w:rPr>
        <w:t>、</w:t>
      </w:r>
      <w:r>
        <w:t>B二类项目的不同之处仅为经</w:t>
      </w:r>
      <w:r>
        <w:rPr>
          <w:spacing w:val="-5"/>
        </w:rPr>
        <w:t>费来源不同：</w:t>
      </w:r>
      <w:r>
        <w:rPr>
          <w:spacing w:val="-30"/>
        </w:rPr>
        <w:t>A</w:t>
      </w:r>
      <w:r>
        <w:rPr>
          <w:spacing w:val="-3"/>
        </w:rPr>
        <w:t>类项目经费由中国科协支持；</w:t>
      </w:r>
      <w:r>
        <w:rPr>
          <w:spacing w:val="-29"/>
        </w:rPr>
        <w:t>B</w:t>
      </w:r>
      <w:r>
        <w:t>类项目经费由我会从高校、企业等筹措。</w:t>
      </w:r>
    </w:p>
    <w:p>
      <w:pPr>
        <w:pStyle w:val="5"/>
        <w:spacing w:before="7" w:line="242" w:lineRule="auto"/>
        <w:ind w:right="387" w:firstLine="640"/>
        <w:jc w:val="both"/>
      </w:pPr>
      <w:r>
        <w:rPr>
          <w:b/>
          <w:spacing w:val="37"/>
        </w:rPr>
        <w:t xml:space="preserve">第四条 </w:t>
      </w:r>
      <w:r>
        <w:rPr>
          <w:spacing w:val="-7"/>
        </w:rPr>
        <w:t>本项目的组织实施工作坚持公开、公平、公正，坚</w:t>
      </w:r>
      <w:r>
        <w:rPr>
          <w:spacing w:val="-13"/>
          <w:w w:val="95"/>
        </w:rPr>
        <w:t xml:space="preserve">持同行评议，坚持科学规范，不受任何组织或者个人的干涉。学 </w:t>
      </w:r>
      <w:r>
        <w:rPr>
          <w:spacing w:val="-13"/>
        </w:rPr>
        <w:t>会学术工作委员会负责项目的监督工作。</w:t>
      </w:r>
    </w:p>
    <w:p>
      <w:pPr>
        <w:pStyle w:val="4"/>
        <w:tabs>
          <w:tab w:val="left" w:pos="1281"/>
        </w:tabs>
        <w:spacing w:before="101"/>
        <w:rPr>
          <w:rFonts w:hint="eastAsia" w:ascii="华文中宋" w:eastAsia="华文中宋"/>
        </w:rPr>
      </w:pPr>
      <w:r>
        <w:rPr>
          <w:rFonts w:hint="eastAsia" w:ascii="华文中宋" w:eastAsia="华文中宋"/>
        </w:rPr>
        <w:t>第二章</w:t>
      </w:r>
      <w:r>
        <w:rPr>
          <w:rFonts w:hint="eastAsia" w:ascii="华文中宋" w:eastAsia="华文中宋"/>
        </w:rPr>
        <w:tab/>
      </w:r>
      <w:r>
        <w:rPr>
          <w:rFonts w:hint="eastAsia" w:ascii="华文中宋" w:eastAsia="华文中宋"/>
        </w:rPr>
        <w:t>项目工作机构</w:t>
      </w:r>
    </w:p>
    <w:p>
      <w:pPr>
        <w:pStyle w:val="5"/>
        <w:spacing w:before="107" w:line="242" w:lineRule="auto"/>
        <w:ind w:right="390" w:firstLine="640"/>
        <w:jc w:val="both"/>
      </w:pPr>
      <w:r>
        <w:rPr>
          <w:b/>
        </w:rPr>
        <w:t xml:space="preserve">第五条 </w:t>
      </w:r>
      <w:r>
        <w:t>成立不少于5人的遴选工作领导小组（简称工作小</w:t>
      </w:r>
      <w:r>
        <w:rPr>
          <w:w w:val="95"/>
        </w:rPr>
        <w:t>组），组长由常务副理事长担任，副组长由秘书长或副秘书长担</w:t>
      </w:r>
    </w:p>
    <w:p>
      <w:pPr>
        <w:spacing w:after="0" w:line="242" w:lineRule="auto"/>
        <w:jc w:val="both"/>
        <w:sectPr>
          <w:pgSz w:w="11910" w:h="16840"/>
          <w:pgMar w:top="1600" w:right="1140" w:bottom="280" w:left="1300" w:header="720" w:footer="720" w:gutter="0"/>
        </w:sectPr>
      </w:pPr>
    </w:p>
    <w:p>
      <w:pPr>
        <w:pStyle w:val="5"/>
        <w:spacing w:before="133" w:line="242" w:lineRule="auto"/>
        <w:ind w:right="390"/>
      </w:pPr>
      <w:r>
        <w:rPr>
          <w:spacing w:val="-11"/>
          <w:w w:val="95"/>
        </w:rPr>
        <w:t xml:space="preserve">任。工作小组办公室设在学会学术处，承担项目的组织及具体实 </w:t>
      </w:r>
      <w:r>
        <w:rPr>
          <w:spacing w:val="-11"/>
        </w:rPr>
        <w:t>施工作。</w:t>
      </w:r>
    </w:p>
    <w:p>
      <w:pPr>
        <w:pStyle w:val="5"/>
        <w:tabs>
          <w:tab w:val="left" w:pos="2155"/>
        </w:tabs>
        <w:spacing w:line="242" w:lineRule="auto"/>
        <w:ind w:right="274" w:firstLine="640"/>
      </w:pPr>
      <w:r>
        <w:rPr>
          <w:b/>
        </w:rPr>
        <w:t>第六条</w:t>
      </w:r>
      <w:r>
        <w:rPr>
          <w:b/>
        </w:rPr>
        <w:tab/>
      </w:r>
      <w:r>
        <w:t>成立同行专家评议工作</w:t>
      </w:r>
      <w:r>
        <w:rPr>
          <w:spacing w:val="-41"/>
        </w:rPr>
        <w:t>组</w:t>
      </w:r>
      <w:r>
        <w:t>（简称专家组</w:t>
      </w:r>
      <w:r>
        <w:rPr>
          <w:spacing w:val="-39"/>
        </w:rPr>
        <w:t>）。</w:t>
      </w:r>
      <w:r>
        <w:t>依托本会的专家人才库，针对年度项目情况组建同行专家评议工作组， 承担项目候选人的函评、答辩与终评工作。</w:t>
      </w:r>
    </w:p>
    <w:p>
      <w:pPr>
        <w:pStyle w:val="5"/>
        <w:tabs>
          <w:tab w:val="left" w:pos="2194"/>
        </w:tabs>
        <w:spacing w:before="3" w:line="242" w:lineRule="auto"/>
        <w:ind w:right="229" w:firstLine="640"/>
      </w:pPr>
      <w:r>
        <w:rPr>
          <w:b/>
          <w:spacing w:val="9"/>
        </w:rPr>
        <w:t>第七</w:t>
      </w:r>
      <w:r>
        <w:rPr>
          <w:b/>
        </w:rPr>
        <w:t>条</w:t>
      </w:r>
      <w:r>
        <w:rPr>
          <w:b/>
        </w:rPr>
        <w:tab/>
      </w:r>
      <w:r>
        <w:rPr>
          <w:spacing w:val="9"/>
        </w:rPr>
        <w:t>针</w:t>
      </w:r>
      <w:r>
        <w:rPr>
          <w:spacing w:val="7"/>
        </w:rPr>
        <w:t>对</w:t>
      </w:r>
      <w:r>
        <w:rPr>
          <w:spacing w:val="9"/>
        </w:rPr>
        <w:t>托举</w:t>
      </w:r>
      <w:r>
        <w:rPr>
          <w:spacing w:val="7"/>
        </w:rPr>
        <w:t>对</w:t>
      </w:r>
      <w:r>
        <w:rPr>
          <w:spacing w:val="9"/>
        </w:rPr>
        <w:t>象的研</w:t>
      </w:r>
      <w:r>
        <w:rPr>
          <w:spacing w:val="7"/>
        </w:rPr>
        <w:t>究</w:t>
      </w:r>
      <w:r>
        <w:rPr>
          <w:spacing w:val="9"/>
        </w:rPr>
        <w:t>方向</w:t>
      </w:r>
      <w:r>
        <w:rPr>
          <w:spacing w:val="7"/>
        </w:rPr>
        <w:t>，</w:t>
      </w:r>
      <w:r>
        <w:rPr>
          <w:spacing w:val="9"/>
        </w:rPr>
        <w:t>组建</w:t>
      </w:r>
      <w:r>
        <w:rPr>
          <w:spacing w:val="7"/>
        </w:rPr>
        <w:t>由</w:t>
      </w:r>
      <w:r>
        <w:rPr>
          <w:spacing w:val="9"/>
        </w:rPr>
        <w:t>本会学</w:t>
      </w:r>
      <w:r>
        <w:rPr>
          <w:spacing w:val="7"/>
        </w:rPr>
        <w:t>术</w:t>
      </w:r>
      <w:r>
        <w:rPr>
          <w:spacing w:val="9"/>
        </w:rPr>
        <w:t>带</w:t>
      </w:r>
      <w:r>
        <w:t>头</w:t>
      </w:r>
      <w:r>
        <w:rPr>
          <w:w w:val="95"/>
        </w:rPr>
        <w:t>人</w:t>
      </w:r>
      <w:r>
        <w:rPr>
          <w:spacing w:val="-137"/>
          <w:w w:val="95"/>
        </w:rPr>
        <w:t>、</w:t>
      </w:r>
      <w:r>
        <w:rPr>
          <w:w w:val="95"/>
        </w:rPr>
        <w:t>技术带头人和纺织领域院士</w:t>
      </w:r>
      <w:r>
        <w:rPr>
          <w:spacing w:val="-137"/>
          <w:w w:val="95"/>
        </w:rPr>
        <w:t>、</w:t>
      </w:r>
      <w:r>
        <w:rPr>
          <w:w w:val="95"/>
        </w:rPr>
        <w:t xml:space="preserve">知名专家组成的专家指导团队， </w:t>
      </w:r>
      <w:r>
        <w:t>承担托举对象的研究指导工作。</w:t>
      </w:r>
    </w:p>
    <w:p>
      <w:pPr>
        <w:pStyle w:val="4"/>
        <w:tabs>
          <w:tab w:val="left" w:pos="1281"/>
        </w:tabs>
        <w:spacing w:before="101"/>
        <w:ind w:right="154"/>
        <w:rPr>
          <w:rFonts w:hint="eastAsia" w:ascii="华文中宋" w:eastAsia="华文中宋"/>
        </w:rPr>
      </w:pPr>
      <w:r>
        <w:rPr>
          <w:rFonts w:hint="eastAsia" w:ascii="华文中宋" w:eastAsia="华文中宋"/>
        </w:rPr>
        <w:t>第三章</w:t>
      </w:r>
      <w:r>
        <w:rPr>
          <w:rFonts w:hint="eastAsia" w:ascii="华文中宋" w:eastAsia="华文中宋"/>
        </w:rPr>
        <w:tab/>
      </w:r>
      <w:r>
        <w:rPr>
          <w:rFonts w:hint="eastAsia" w:ascii="华文中宋" w:eastAsia="华文中宋"/>
        </w:rPr>
        <w:t>项目候选人的条件及推荐渠道</w:t>
      </w:r>
    </w:p>
    <w:p>
      <w:pPr>
        <w:spacing w:before="107"/>
        <w:ind w:left="871" w:right="0" w:firstLine="0"/>
        <w:jc w:val="both"/>
        <w:rPr>
          <w:sz w:val="32"/>
        </w:rPr>
      </w:pPr>
      <w:r>
        <w:rPr>
          <w:b/>
          <w:sz w:val="32"/>
        </w:rPr>
        <w:t xml:space="preserve">第八条 </w:t>
      </w:r>
      <w:r>
        <w:rPr>
          <w:sz w:val="32"/>
        </w:rPr>
        <w:t>候选人的基本申报条件如下：</w:t>
      </w:r>
    </w:p>
    <w:p>
      <w:pPr>
        <w:pStyle w:val="9"/>
        <w:numPr>
          <w:ilvl w:val="0"/>
          <w:numId w:val="1"/>
        </w:numPr>
        <w:tabs>
          <w:tab w:val="left" w:pos="1352"/>
        </w:tabs>
        <w:spacing w:before="5" w:after="0" w:line="242" w:lineRule="auto"/>
        <w:ind w:left="231" w:right="390" w:firstLine="640"/>
        <w:jc w:val="both"/>
        <w:rPr>
          <w:sz w:val="32"/>
        </w:rPr>
      </w:pPr>
      <w:r>
        <w:rPr>
          <w:sz w:val="32"/>
        </w:rPr>
        <w:t>拥护中国共产党领导，热爱社会主义祖国，有强烈的事</w:t>
      </w:r>
      <w:r>
        <w:rPr>
          <w:spacing w:val="-10"/>
          <w:w w:val="95"/>
          <w:sz w:val="32"/>
        </w:rPr>
        <w:t xml:space="preserve">业心，有良好的职业道德和求实、创新、协作、奉献精神，恪守 </w:t>
      </w:r>
      <w:r>
        <w:rPr>
          <w:spacing w:val="-10"/>
          <w:sz w:val="32"/>
        </w:rPr>
        <w:t>科研诚信。</w:t>
      </w:r>
    </w:p>
    <w:p>
      <w:pPr>
        <w:pStyle w:val="9"/>
        <w:numPr>
          <w:ilvl w:val="0"/>
          <w:numId w:val="1"/>
        </w:numPr>
        <w:tabs>
          <w:tab w:val="left" w:pos="1352"/>
        </w:tabs>
        <w:spacing w:before="4" w:after="0" w:line="242" w:lineRule="auto"/>
        <w:ind w:left="231" w:right="229" w:firstLine="640"/>
        <w:jc w:val="left"/>
        <w:rPr>
          <w:sz w:val="32"/>
        </w:rPr>
      </w:pPr>
      <w:r>
        <w:rPr>
          <w:spacing w:val="-11"/>
          <w:w w:val="95"/>
          <w:sz w:val="32"/>
        </w:rPr>
        <w:t xml:space="preserve">工程与技术科学类、自然科学类的基层一线科技工作者； </w:t>
      </w:r>
      <w:r>
        <w:rPr>
          <w:spacing w:val="-11"/>
          <w:sz w:val="32"/>
        </w:rPr>
        <w:t>中国纺织工程学会会员。</w:t>
      </w:r>
    </w:p>
    <w:p>
      <w:pPr>
        <w:pStyle w:val="9"/>
        <w:numPr>
          <w:ilvl w:val="0"/>
          <w:numId w:val="1"/>
        </w:numPr>
        <w:tabs>
          <w:tab w:val="left" w:pos="1351"/>
        </w:tabs>
        <w:spacing w:before="0" w:after="0" w:line="242" w:lineRule="auto"/>
        <w:ind w:left="231" w:right="390" w:firstLine="640"/>
        <w:jc w:val="left"/>
        <w:rPr>
          <w:sz w:val="32"/>
        </w:rPr>
      </w:pPr>
      <w:r>
        <w:rPr>
          <w:sz w:val="32"/>
        </w:rPr>
        <w:t>按申报年6月30</w:t>
      </w:r>
      <w:r>
        <w:rPr>
          <w:spacing w:val="-8"/>
          <w:sz w:val="32"/>
        </w:rPr>
        <w:t>日实足年龄计算，在</w:t>
      </w:r>
      <w:r>
        <w:rPr>
          <w:sz w:val="32"/>
        </w:rPr>
        <w:t>32岁以下的中国籍青年科技工作者。</w:t>
      </w:r>
    </w:p>
    <w:p>
      <w:pPr>
        <w:pStyle w:val="9"/>
        <w:numPr>
          <w:ilvl w:val="0"/>
          <w:numId w:val="1"/>
        </w:numPr>
        <w:tabs>
          <w:tab w:val="left" w:pos="1355"/>
        </w:tabs>
        <w:spacing w:before="2" w:after="0" w:line="242" w:lineRule="auto"/>
        <w:ind w:left="231" w:right="390" w:firstLine="640"/>
        <w:jc w:val="both"/>
        <w:rPr>
          <w:sz w:val="32"/>
        </w:rPr>
      </w:pPr>
      <w:r>
        <w:rPr>
          <w:sz w:val="32"/>
        </w:rPr>
        <w:t>具有创新精神和独立开展科研工作的能力；取得硕士学位从事专业技术工作2年以上，或取得博士学位者。在纺织领域取得一定的科研成果，有重要发明或发现者优先考虑。</w:t>
      </w:r>
    </w:p>
    <w:p>
      <w:pPr>
        <w:pStyle w:val="5"/>
        <w:spacing w:before="3" w:line="242" w:lineRule="auto"/>
        <w:ind w:right="390" w:firstLine="640"/>
        <w:jc w:val="both"/>
      </w:pPr>
      <w:r>
        <w:rPr>
          <w:b/>
        </w:rPr>
        <w:t xml:space="preserve">第九条 </w:t>
      </w:r>
      <w:r>
        <w:t>候选人的推荐渠道。候选人可由本会所属各专业委员会、团体会员单位及省级纺织工程学会推荐；亦可由3名具有正高级职称的我会理事或常务理事联名推荐。</w:t>
      </w:r>
    </w:p>
    <w:p>
      <w:pPr>
        <w:pStyle w:val="4"/>
        <w:tabs>
          <w:tab w:val="left" w:pos="1281"/>
        </w:tabs>
        <w:spacing w:before="101"/>
        <w:rPr>
          <w:rFonts w:hint="eastAsia" w:ascii="华文中宋" w:eastAsia="华文中宋"/>
        </w:rPr>
      </w:pPr>
      <w:r>
        <w:rPr>
          <w:rFonts w:hint="eastAsia" w:ascii="华文中宋" w:eastAsia="华文中宋"/>
        </w:rPr>
        <w:t>第四章</w:t>
      </w:r>
      <w:r>
        <w:rPr>
          <w:rFonts w:hint="eastAsia" w:ascii="华文中宋" w:eastAsia="华文中宋"/>
        </w:rPr>
        <w:tab/>
      </w:r>
      <w:r>
        <w:rPr>
          <w:rFonts w:hint="eastAsia" w:ascii="华文中宋" w:eastAsia="华文中宋"/>
        </w:rPr>
        <w:t>项目管理与实施</w:t>
      </w:r>
    </w:p>
    <w:p>
      <w:pPr>
        <w:pStyle w:val="5"/>
        <w:tabs>
          <w:tab w:val="left" w:pos="2155"/>
        </w:tabs>
        <w:spacing w:before="107" w:line="242" w:lineRule="auto"/>
        <w:ind w:right="385" w:firstLine="640"/>
      </w:pPr>
      <w:r>
        <w:rPr>
          <w:b/>
        </w:rPr>
        <w:t>第十条</w:t>
      </w:r>
      <w:r>
        <w:rPr>
          <w:b/>
        </w:rPr>
        <w:tab/>
      </w:r>
      <w:r>
        <w:t>候选人选拔流程</w:t>
      </w:r>
      <w:r>
        <w:rPr>
          <w:spacing w:val="-39"/>
        </w:rPr>
        <w:t>。</w:t>
      </w:r>
      <w:r>
        <w:t>本会选拔由推荐申报</w:t>
      </w:r>
      <w:r>
        <w:rPr>
          <w:spacing w:val="-41"/>
        </w:rPr>
        <w:t>、</w:t>
      </w:r>
      <w:r>
        <w:t>审核</w:t>
      </w:r>
      <w:r>
        <w:rPr>
          <w:spacing w:val="-39"/>
        </w:rPr>
        <w:t>、</w:t>
      </w:r>
      <w:r>
        <w:t>函评与公示、答辩与终评4个阶段组成。</w:t>
      </w:r>
    </w:p>
    <w:p>
      <w:pPr>
        <w:pStyle w:val="9"/>
        <w:numPr>
          <w:ilvl w:val="0"/>
          <w:numId w:val="2"/>
        </w:numPr>
        <w:tabs>
          <w:tab w:val="left" w:pos="1194"/>
        </w:tabs>
        <w:spacing w:before="2" w:after="0" w:line="242" w:lineRule="auto"/>
        <w:ind w:left="231" w:right="115" w:firstLine="640"/>
        <w:jc w:val="left"/>
        <w:rPr>
          <w:sz w:val="32"/>
        </w:rPr>
      </w:pPr>
      <w:r>
        <w:rPr>
          <w:spacing w:val="-13"/>
          <w:w w:val="95"/>
          <w:sz w:val="32"/>
        </w:rPr>
        <w:t xml:space="preserve">推荐申报。填写《“青年人才托举工程”候选人申报书》， </w:t>
      </w:r>
      <w:r>
        <w:rPr>
          <w:spacing w:val="-12"/>
          <w:sz w:val="32"/>
        </w:rPr>
        <w:t>由单位推荐盖章，报送本会。申报人及推荐单位或联名推荐专家须对申报资料真实性负责。</w:t>
      </w:r>
    </w:p>
    <w:p>
      <w:pPr>
        <w:pStyle w:val="9"/>
        <w:numPr>
          <w:ilvl w:val="0"/>
          <w:numId w:val="2"/>
        </w:numPr>
        <w:tabs>
          <w:tab w:val="left" w:pos="1297"/>
        </w:tabs>
        <w:spacing w:before="1" w:after="0" w:line="242" w:lineRule="auto"/>
        <w:ind w:left="231" w:right="229" w:firstLine="640"/>
        <w:jc w:val="left"/>
        <w:rPr>
          <w:sz w:val="32"/>
        </w:rPr>
      </w:pPr>
      <w:r>
        <w:rPr>
          <w:spacing w:val="-7"/>
          <w:w w:val="95"/>
          <w:sz w:val="32"/>
        </w:rPr>
        <w:t xml:space="preserve">坚持同行专家遴选。本项目依托同行专家遴选被托举人。 </w:t>
      </w:r>
      <w:r>
        <w:rPr>
          <w:spacing w:val="7"/>
          <w:sz w:val="32"/>
        </w:rPr>
        <w:t>每位被托举人至少经</w:t>
      </w:r>
      <w:r>
        <w:rPr>
          <w:spacing w:val="8"/>
          <w:sz w:val="32"/>
        </w:rPr>
        <w:t>3</w:t>
      </w:r>
      <w:r>
        <w:rPr>
          <w:spacing w:val="7"/>
          <w:sz w:val="32"/>
        </w:rPr>
        <w:t>位同行专家评议并同意推荐，其中至少</w:t>
      </w:r>
      <w:r>
        <w:rPr>
          <w:sz w:val="32"/>
        </w:rPr>
        <w:t>2</w:t>
      </w:r>
    </w:p>
    <w:p>
      <w:pPr>
        <w:spacing w:after="0" w:line="242" w:lineRule="auto"/>
        <w:jc w:val="left"/>
        <w:rPr>
          <w:sz w:val="32"/>
        </w:rPr>
        <w:sectPr>
          <w:pgSz w:w="11910" w:h="16840"/>
          <w:pgMar w:top="1600" w:right="1140" w:bottom="280" w:left="1300" w:header="720" w:footer="720" w:gutter="0"/>
        </w:sectPr>
      </w:pPr>
    </w:p>
    <w:p>
      <w:pPr>
        <w:pStyle w:val="5"/>
        <w:spacing w:before="133" w:line="242" w:lineRule="auto"/>
        <w:ind w:right="390"/>
      </w:pPr>
      <w:r>
        <w:rPr>
          <w:spacing w:val="14"/>
          <w:w w:val="95"/>
        </w:rPr>
        <w:t>位同行专家与被托举人具有相同研究领域并有</w:t>
      </w:r>
      <w:r>
        <w:rPr>
          <w:spacing w:val="15"/>
          <w:w w:val="95"/>
        </w:rPr>
        <w:t>1</w:t>
      </w:r>
      <w:r>
        <w:rPr>
          <w:spacing w:val="11"/>
          <w:w w:val="95"/>
        </w:rPr>
        <w:t xml:space="preserve">名专家承担指 </w:t>
      </w:r>
      <w:r>
        <w:rPr>
          <w:spacing w:val="11"/>
        </w:rPr>
        <w:t>导、托举责任。</w:t>
      </w:r>
    </w:p>
    <w:p>
      <w:pPr>
        <w:pStyle w:val="9"/>
        <w:numPr>
          <w:ilvl w:val="0"/>
          <w:numId w:val="2"/>
        </w:numPr>
        <w:tabs>
          <w:tab w:val="left" w:pos="1192"/>
        </w:tabs>
        <w:spacing w:before="0" w:after="0" w:line="410" w:lineRule="exact"/>
        <w:ind w:left="1191" w:right="0" w:hanging="321"/>
        <w:jc w:val="left"/>
        <w:rPr>
          <w:sz w:val="32"/>
        </w:rPr>
      </w:pPr>
      <w:r>
        <w:rPr>
          <w:sz w:val="32"/>
        </w:rPr>
        <w:t>审核。由工作小组完成候选人的资格和材料审核工作。</w:t>
      </w:r>
    </w:p>
    <w:p>
      <w:pPr>
        <w:pStyle w:val="9"/>
        <w:numPr>
          <w:ilvl w:val="0"/>
          <w:numId w:val="2"/>
        </w:numPr>
        <w:tabs>
          <w:tab w:val="left" w:pos="1192"/>
        </w:tabs>
        <w:spacing w:before="5" w:after="0" w:line="242" w:lineRule="auto"/>
        <w:ind w:left="231" w:right="390" w:firstLine="640"/>
        <w:jc w:val="left"/>
        <w:rPr>
          <w:sz w:val="32"/>
        </w:rPr>
      </w:pPr>
      <w:r>
        <w:rPr>
          <w:spacing w:val="-11"/>
          <w:sz w:val="32"/>
        </w:rPr>
        <w:t>函评与公示：专家组对申请人综合能力进行评议，遴选出参加答辩的候选人，并在本会官网公示候选人申报资料。</w:t>
      </w:r>
    </w:p>
    <w:p>
      <w:pPr>
        <w:pStyle w:val="9"/>
        <w:numPr>
          <w:ilvl w:val="0"/>
          <w:numId w:val="2"/>
        </w:numPr>
        <w:tabs>
          <w:tab w:val="left" w:pos="1199"/>
        </w:tabs>
        <w:spacing w:before="2" w:after="0" w:line="242" w:lineRule="auto"/>
        <w:ind w:left="231" w:right="229" w:firstLine="640"/>
        <w:jc w:val="left"/>
        <w:rPr>
          <w:sz w:val="32"/>
        </w:rPr>
      </w:pPr>
      <w:r>
        <w:rPr>
          <w:spacing w:val="6"/>
          <w:sz w:val="32"/>
        </w:rPr>
        <w:t>答辩与终评。工作小组组织候选人参加答辩与专家评议</w:t>
      </w:r>
      <w:r>
        <w:rPr>
          <w:spacing w:val="-16"/>
          <w:w w:val="95"/>
          <w:sz w:val="32"/>
        </w:rPr>
        <w:t>会，按照当年立项的</w:t>
      </w:r>
      <w:r>
        <w:rPr>
          <w:w w:val="95"/>
          <w:sz w:val="32"/>
        </w:rPr>
        <w:t>A类和B</w:t>
      </w:r>
      <w:r>
        <w:rPr>
          <w:spacing w:val="-12"/>
          <w:w w:val="95"/>
          <w:sz w:val="32"/>
        </w:rPr>
        <w:t>类项目名额，选拔出托举对象候选人。</w:t>
      </w:r>
    </w:p>
    <w:p>
      <w:pPr>
        <w:tabs>
          <w:tab w:val="left" w:pos="2477"/>
        </w:tabs>
        <w:spacing w:before="2"/>
        <w:ind w:left="871" w:right="0" w:firstLine="0"/>
        <w:jc w:val="left"/>
        <w:rPr>
          <w:sz w:val="32"/>
        </w:rPr>
      </w:pPr>
      <w:r>
        <w:rPr>
          <w:b/>
          <w:sz w:val="32"/>
        </w:rPr>
        <w:t>第十一条</w:t>
      </w:r>
      <w:r>
        <w:rPr>
          <w:b/>
          <w:sz w:val="32"/>
        </w:rPr>
        <w:tab/>
      </w:r>
      <w:r>
        <w:rPr>
          <w:sz w:val="32"/>
        </w:rPr>
        <w:t>项目执行流程。</w:t>
      </w:r>
    </w:p>
    <w:p>
      <w:pPr>
        <w:pStyle w:val="9"/>
        <w:numPr>
          <w:ilvl w:val="0"/>
          <w:numId w:val="3"/>
        </w:numPr>
        <w:tabs>
          <w:tab w:val="left" w:pos="1194"/>
        </w:tabs>
        <w:spacing w:before="5" w:after="0" w:line="242" w:lineRule="auto"/>
        <w:ind w:left="231" w:right="387" w:firstLine="640"/>
        <w:jc w:val="left"/>
        <w:rPr>
          <w:sz w:val="32"/>
        </w:rPr>
      </w:pPr>
      <w:r>
        <w:rPr>
          <w:spacing w:val="-8"/>
          <w:w w:val="95"/>
          <w:sz w:val="32"/>
        </w:rPr>
        <w:t xml:space="preserve">在中国科协成功立项后，本会与中国科协、被托举人、联 </w:t>
      </w:r>
      <w:r>
        <w:rPr>
          <w:spacing w:val="-8"/>
          <w:sz w:val="32"/>
        </w:rPr>
        <w:t>合培养单位签订为期3年的《青年人才托举工程工作合同书》。</w:t>
      </w:r>
    </w:p>
    <w:p>
      <w:pPr>
        <w:pStyle w:val="9"/>
        <w:numPr>
          <w:ilvl w:val="0"/>
          <w:numId w:val="3"/>
        </w:numPr>
        <w:tabs>
          <w:tab w:val="left" w:pos="1352"/>
        </w:tabs>
        <w:spacing w:before="3" w:after="0" w:line="242" w:lineRule="auto"/>
        <w:ind w:left="231" w:right="390" w:firstLine="640"/>
        <w:jc w:val="both"/>
        <w:rPr>
          <w:sz w:val="32"/>
        </w:rPr>
      </w:pPr>
      <w:r>
        <w:rPr>
          <w:sz w:val="32"/>
        </w:rPr>
        <w:t>工作小组指导帮助被托举人组建专家指导团队，制定培</w:t>
      </w:r>
      <w:r>
        <w:rPr>
          <w:spacing w:val="-12"/>
          <w:w w:val="95"/>
          <w:sz w:val="32"/>
        </w:rPr>
        <w:t xml:space="preserve">养计划、评价体系等，执行具体托举计划，完成托举任务，并做 </w:t>
      </w:r>
      <w:r>
        <w:rPr>
          <w:spacing w:val="-12"/>
          <w:sz w:val="32"/>
        </w:rPr>
        <w:t>好项目的总结工作；同时按中国科协要求提供项目相关材料。</w:t>
      </w:r>
    </w:p>
    <w:p>
      <w:pPr>
        <w:pStyle w:val="9"/>
        <w:numPr>
          <w:ilvl w:val="0"/>
          <w:numId w:val="3"/>
        </w:numPr>
        <w:tabs>
          <w:tab w:val="left" w:pos="1300"/>
        </w:tabs>
        <w:spacing w:before="1" w:after="0" w:line="242" w:lineRule="auto"/>
        <w:ind w:left="231" w:right="390" w:firstLine="640"/>
        <w:jc w:val="both"/>
        <w:rPr>
          <w:sz w:val="32"/>
        </w:rPr>
      </w:pPr>
      <w:r>
        <w:rPr>
          <w:spacing w:val="4"/>
          <w:w w:val="95"/>
          <w:sz w:val="32"/>
        </w:rPr>
        <w:t xml:space="preserve">被托举人需制定个人成长发展规划及经费使用计划；积 </w:t>
      </w:r>
      <w:r>
        <w:rPr>
          <w:spacing w:val="-8"/>
          <w:w w:val="95"/>
          <w:sz w:val="32"/>
        </w:rPr>
        <w:t xml:space="preserve">极主动落实培养计划；及时向工作小组反馈个人成长情况；按要 </w:t>
      </w:r>
      <w:r>
        <w:rPr>
          <w:spacing w:val="-8"/>
          <w:sz w:val="32"/>
        </w:rPr>
        <w:t>求完成中国科协和我会布置的有关工作。</w:t>
      </w:r>
    </w:p>
    <w:p>
      <w:pPr>
        <w:pStyle w:val="9"/>
        <w:numPr>
          <w:ilvl w:val="0"/>
          <w:numId w:val="3"/>
        </w:numPr>
        <w:tabs>
          <w:tab w:val="left" w:pos="1352"/>
        </w:tabs>
        <w:spacing w:before="3" w:after="0" w:line="242" w:lineRule="auto"/>
        <w:ind w:left="231" w:right="229" w:firstLine="640"/>
        <w:jc w:val="left"/>
        <w:rPr>
          <w:sz w:val="32"/>
        </w:rPr>
      </w:pPr>
      <w:r>
        <w:rPr>
          <w:spacing w:val="-12"/>
          <w:w w:val="95"/>
          <w:sz w:val="32"/>
        </w:rPr>
        <w:t xml:space="preserve">考核评估。被托举人在每期项目完成时须提交结项报告。 </w:t>
      </w:r>
      <w:r>
        <w:rPr>
          <w:spacing w:val="-12"/>
          <w:sz w:val="32"/>
        </w:rPr>
        <w:t>结项报告包含3年工作总体情况、经费使用情况、项目绩效，我</w:t>
      </w:r>
      <w:r>
        <w:rPr>
          <w:spacing w:val="-17"/>
          <w:sz w:val="32"/>
        </w:rPr>
        <w:t>会对被托举人成长情况进行评估。被托举人需按中国科协规定协助本会做好项目的结题（验收）工作。</w:t>
      </w:r>
    </w:p>
    <w:p>
      <w:pPr>
        <w:pStyle w:val="5"/>
        <w:tabs>
          <w:tab w:val="left" w:pos="2477"/>
        </w:tabs>
        <w:spacing w:before="4" w:line="242" w:lineRule="auto"/>
        <w:ind w:right="387" w:firstLine="640"/>
      </w:pPr>
      <w:r>
        <w:rPr>
          <w:b/>
        </w:rPr>
        <w:t>第十二条</w:t>
      </w:r>
      <w:r>
        <w:rPr>
          <w:b/>
        </w:rPr>
        <w:tab/>
      </w:r>
      <w:r>
        <w:t>为被托举人搭建培养平台</w:t>
      </w:r>
      <w:r>
        <w:rPr>
          <w:spacing w:val="-120"/>
        </w:rPr>
        <w:t>。</w:t>
      </w:r>
      <w:r>
        <w:t>本会积极为被托举</w:t>
      </w:r>
      <w:r>
        <w:rPr>
          <w:spacing w:val="-11"/>
        </w:rPr>
        <w:t>人</w:t>
      </w:r>
      <w:r>
        <w:t>营造良好的学术生态环境，提高其综合素质。</w:t>
      </w:r>
    </w:p>
    <w:p>
      <w:pPr>
        <w:pStyle w:val="9"/>
        <w:numPr>
          <w:ilvl w:val="0"/>
          <w:numId w:val="4"/>
        </w:numPr>
        <w:tabs>
          <w:tab w:val="left" w:pos="1194"/>
        </w:tabs>
        <w:spacing w:before="3" w:after="0" w:line="242" w:lineRule="auto"/>
        <w:ind w:left="231" w:right="390" w:firstLine="640"/>
        <w:jc w:val="left"/>
        <w:rPr>
          <w:sz w:val="32"/>
        </w:rPr>
      </w:pPr>
      <w:r>
        <w:rPr>
          <w:spacing w:val="-11"/>
          <w:w w:val="95"/>
          <w:sz w:val="32"/>
        </w:rPr>
        <w:t xml:space="preserve">进入学术圈。按照被托举人的专业方向，优先参与本专业 </w:t>
      </w:r>
      <w:r>
        <w:rPr>
          <w:spacing w:val="-11"/>
          <w:sz w:val="32"/>
        </w:rPr>
        <w:t>领域的学术与技术交流、专业技术培训等活动。</w:t>
      </w:r>
    </w:p>
    <w:p>
      <w:pPr>
        <w:pStyle w:val="9"/>
        <w:numPr>
          <w:ilvl w:val="0"/>
          <w:numId w:val="4"/>
        </w:numPr>
        <w:tabs>
          <w:tab w:val="left" w:pos="1194"/>
        </w:tabs>
        <w:spacing w:before="2" w:after="0" w:line="242" w:lineRule="auto"/>
        <w:ind w:left="231" w:right="390" w:firstLine="640"/>
        <w:jc w:val="left"/>
        <w:rPr>
          <w:sz w:val="32"/>
        </w:rPr>
      </w:pPr>
      <w:r>
        <w:rPr>
          <w:spacing w:val="-11"/>
          <w:w w:val="95"/>
          <w:sz w:val="32"/>
        </w:rPr>
        <w:t xml:space="preserve">多对一专家指导。被托举人定期向导师团成员汇报其科研 </w:t>
      </w:r>
      <w:r>
        <w:rPr>
          <w:spacing w:val="-11"/>
          <w:sz w:val="32"/>
        </w:rPr>
        <w:t>与工作情况，得到导师团成员学术与技术方面的指导。</w:t>
      </w:r>
    </w:p>
    <w:p>
      <w:pPr>
        <w:pStyle w:val="9"/>
        <w:numPr>
          <w:ilvl w:val="0"/>
          <w:numId w:val="4"/>
        </w:numPr>
        <w:tabs>
          <w:tab w:val="left" w:pos="1194"/>
        </w:tabs>
        <w:spacing w:before="0" w:after="0" w:line="242" w:lineRule="auto"/>
        <w:ind w:left="231" w:right="390" w:firstLine="640"/>
        <w:jc w:val="left"/>
        <w:rPr>
          <w:sz w:val="32"/>
        </w:rPr>
      </w:pPr>
      <w:r>
        <w:rPr>
          <w:spacing w:val="-12"/>
          <w:w w:val="95"/>
          <w:sz w:val="32"/>
        </w:rPr>
        <w:t xml:space="preserve">学习和考察。可协调在本会会员单位和研发基地学习考察 </w:t>
      </w:r>
      <w:r>
        <w:rPr>
          <w:spacing w:val="-12"/>
          <w:sz w:val="32"/>
        </w:rPr>
        <w:t>与交流。</w:t>
      </w:r>
    </w:p>
    <w:p>
      <w:pPr>
        <w:pStyle w:val="9"/>
        <w:numPr>
          <w:ilvl w:val="0"/>
          <w:numId w:val="4"/>
        </w:numPr>
        <w:tabs>
          <w:tab w:val="left" w:pos="1194"/>
        </w:tabs>
        <w:spacing w:before="2" w:after="0" w:line="242" w:lineRule="auto"/>
        <w:ind w:left="231" w:right="390" w:firstLine="640"/>
        <w:jc w:val="left"/>
        <w:rPr>
          <w:sz w:val="32"/>
        </w:rPr>
      </w:pPr>
      <w:r>
        <w:rPr>
          <w:spacing w:val="-12"/>
          <w:w w:val="95"/>
          <w:sz w:val="32"/>
        </w:rPr>
        <w:t xml:space="preserve">刊登学术论文。同等条件下，在本会所属的学术与技术期 </w:t>
      </w:r>
      <w:r>
        <w:rPr>
          <w:spacing w:val="-12"/>
          <w:sz w:val="32"/>
        </w:rPr>
        <w:t>刊上可优先刊发论文。</w:t>
      </w:r>
    </w:p>
    <w:p>
      <w:pPr>
        <w:pStyle w:val="9"/>
        <w:numPr>
          <w:ilvl w:val="0"/>
          <w:numId w:val="4"/>
        </w:numPr>
        <w:tabs>
          <w:tab w:val="left" w:pos="1194"/>
        </w:tabs>
        <w:spacing w:before="2" w:after="0" w:line="242" w:lineRule="auto"/>
        <w:ind w:left="231" w:right="390" w:firstLine="640"/>
        <w:jc w:val="left"/>
        <w:rPr>
          <w:sz w:val="32"/>
        </w:rPr>
      </w:pPr>
      <w:r>
        <w:rPr>
          <w:spacing w:val="-11"/>
          <w:w w:val="95"/>
          <w:sz w:val="32"/>
        </w:rPr>
        <w:t xml:space="preserve">建立起合作关系。工作小组将组织企业和研究所等单位的 </w:t>
      </w:r>
      <w:r>
        <w:rPr>
          <w:spacing w:val="-16"/>
          <w:w w:val="95"/>
          <w:sz w:val="32"/>
        </w:rPr>
        <w:t>专家与被培养人进行对接，使其有机会接触与了解国家重大需求</w:t>
      </w:r>
    </w:p>
    <w:p>
      <w:pPr>
        <w:spacing w:after="0" w:line="242" w:lineRule="auto"/>
        <w:jc w:val="left"/>
        <w:rPr>
          <w:sz w:val="32"/>
        </w:rPr>
        <w:sectPr>
          <w:pgSz w:w="11910" w:h="16840"/>
          <w:pgMar w:top="1600" w:right="1140" w:bottom="280" w:left="1300" w:header="720" w:footer="720" w:gutter="0"/>
        </w:sectPr>
      </w:pPr>
    </w:p>
    <w:p>
      <w:pPr>
        <w:pStyle w:val="5"/>
        <w:spacing w:before="133" w:line="242" w:lineRule="auto"/>
        <w:ind w:right="390"/>
        <w:jc w:val="both"/>
      </w:pPr>
      <w:r>
        <w:rPr>
          <w:spacing w:val="-11"/>
          <w:w w:val="95"/>
        </w:rPr>
        <w:t xml:space="preserve">和产业发展方向，同时相关单位也能与这些未来青年领军人才建 </w:t>
      </w:r>
      <w:r>
        <w:rPr>
          <w:spacing w:val="6"/>
          <w:w w:val="95"/>
        </w:rPr>
        <w:t xml:space="preserve">立起科研合作关系，深入了解和介入更多的前沿创新性研究成 </w:t>
      </w:r>
      <w:r>
        <w:rPr>
          <w:spacing w:val="6"/>
        </w:rPr>
        <w:t>果。</w:t>
      </w:r>
    </w:p>
    <w:p>
      <w:pPr>
        <w:spacing w:before="1"/>
        <w:ind w:left="871" w:right="0" w:firstLine="0"/>
        <w:jc w:val="both"/>
        <w:rPr>
          <w:sz w:val="32"/>
        </w:rPr>
      </w:pPr>
      <w:r>
        <w:rPr>
          <w:b/>
          <w:sz w:val="32"/>
        </w:rPr>
        <w:t xml:space="preserve">第十三条 </w:t>
      </w:r>
      <w:r>
        <w:rPr>
          <w:sz w:val="32"/>
        </w:rPr>
        <w:t>其他。</w:t>
      </w:r>
    </w:p>
    <w:p>
      <w:pPr>
        <w:pStyle w:val="9"/>
        <w:numPr>
          <w:ilvl w:val="0"/>
          <w:numId w:val="5"/>
        </w:numPr>
        <w:tabs>
          <w:tab w:val="left" w:pos="1199"/>
        </w:tabs>
        <w:spacing w:before="5" w:after="0" w:line="242" w:lineRule="auto"/>
        <w:ind w:left="231" w:right="390" w:firstLine="640"/>
        <w:jc w:val="both"/>
        <w:rPr>
          <w:sz w:val="32"/>
        </w:rPr>
      </w:pPr>
      <w:r>
        <w:rPr>
          <w:spacing w:val="6"/>
          <w:w w:val="95"/>
          <w:sz w:val="32"/>
        </w:rPr>
        <w:t xml:space="preserve">工作小组人员和专家组人员应严格遵守保密制度和回避 </w:t>
      </w:r>
      <w:r>
        <w:rPr>
          <w:spacing w:val="-10"/>
          <w:w w:val="95"/>
          <w:sz w:val="32"/>
        </w:rPr>
        <w:t xml:space="preserve">制度，被评议人选的直系亲属、主要旁系亲属、同一课题组成员 </w:t>
      </w:r>
      <w:r>
        <w:rPr>
          <w:spacing w:val="-10"/>
          <w:sz w:val="32"/>
        </w:rPr>
        <w:t>在评议时须暂时离席回避。</w:t>
      </w:r>
    </w:p>
    <w:p>
      <w:pPr>
        <w:pStyle w:val="9"/>
        <w:numPr>
          <w:ilvl w:val="0"/>
          <w:numId w:val="5"/>
        </w:numPr>
        <w:tabs>
          <w:tab w:val="left" w:pos="1199"/>
        </w:tabs>
        <w:spacing w:before="3" w:after="0" w:line="242" w:lineRule="auto"/>
        <w:ind w:left="231" w:right="391" w:firstLine="640"/>
        <w:jc w:val="both"/>
        <w:rPr>
          <w:sz w:val="32"/>
        </w:rPr>
      </w:pPr>
      <w:r>
        <w:rPr>
          <w:spacing w:val="6"/>
          <w:w w:val="95"/>
          <w:sz w:val="32"/>
        </w:rPr>
        <w:t xml:space="preserve">合同或协议签订各方成员要严格履行合同或协议所确定 </w:t>
      </w:r>
      <w:r>
        <w:rPr>
          <w:spacing w:val="-8"/>
          <w:sz w:val="32"/>
        </w:rPr>
        <w:t>的各项义务。被托举人出现违反学术规范和科研诚信行为、因工</w:t>
      </w:r>
      <w:r>
        <w:rPr>
          <w:spacing w:val="-8"/>
          <w:w w:val="95"/>
          <w:sz w:val="32"/>
        </w:rPr>
        <w:t xml:space="preserve">作调动脱离原研究领域、以及其他不能正常执行合同的情况；联 </w:t>
      </w:r>
      <w:r>
        <w:rPr>
          <w:spacing w:val="-14"/>
          <w:sz w:val="32"/>
        </w:rPr>
        <w:t>合培养单位出现不能履行经费支持协议、对被托举人提出超出规</w:t>
      </w:r>
      <w:r>
        <w:rPr>
          <w:spacing w:val="-11"/>
          <w:sz w:val="32"/>
        </w:rPr>
        <w:t>定要求、以及其他不能正常执行合同的情况，本会将根据合同或</w:t>
      </w:r>
      <w:r>
        <w:rPr>
          <w:sz w:val="32"/>
        </w:rPr>
        <w:t>协议的约定终止项目，并追究相应的违约责任。</w:t>
      </w:r>
    </w:p>
    <w:p>
      <w:pPr>
        <w:pStyle w:val="4"/>
        <w:tabs>
          <w:tab w:val="left" w:pos="1223"/>
        </w:tabs>
        <w:spacing w:before="104"/>
        <w:rPr>
          <w:rFonts w:hint="eastAsia" w:ascii="华文中宋" w:eastAsia="华文中宋"/>
        </w:rPr>
      </w:pPr>
      <w:r>
        <w:rPr>
          <w:rFonts w:hint="eastAsia" w:ascii="华文中宋" w:eastAsia="华文中宋"/>
        </w:rPr>
        <w:t>第五章</w:t>
      </w:r>
      <w:r>
        <w:rPr>
          <w:rFonts w:hint="eastAsia" w:ascii="华文中宋" w:eastAsia="华文中宋"/>
        </w:rPr>
        <w:tab/>
      </w:r>
      <w:r>
        <w:rPr>
          <w:rFonts w:hint="eastAsia" w:ascii="华文中宋" w:eastAsia="华文中宋"/>
        </w:rPr>
        <w:t>经费使用与管理</w:t>
      </w:r>
    </w:p>
    <w:p>
      <w:pPr>
        <w:pStyle w:val="5"/>
        <w:spacing w:before="108" w:line="242" w:lineRule="auto"/>
        <w:ind w:right="387" w:firstLine="640"/>
        <w:jc w:val="both"/>
      </w:pPr>
      <w:r>
        <w:rPr>
          <w:b/>
          <w:spacing w:val="30"/>
        </w:rPr>
        <w:t xml:space="preserve">第十四条 </w:t>
      </w:r>
      <w:r>
        <w:rPr>
          <w:spacing w:val="-6"/>
        </w:rPr>
        <w:t>项目经费来源包括中国科协拨款和我会募集。项</w:t>
      </w:r>
      <w:r>
        <w:rPr>
          <w:spacing w:val="-12"/>
        </w:rPr>
        <w:t>目经费按年度划拨或汇入我会账户，本会建立专门财务科目，专款专用，资助标准按照中国科协规定执行。</w:t>
      </w:r>
    </w:p>
    <w:p>
      <w:pPr>
        <w:pStyle w:val="5"/>
        <w:spacing w:before="1" w:line="242" w:lineRule="auto"/>
        <w:ind w:right="387" w:firstLine="640"/>
        <w:jc w:val="both"/>
      </w:pPr>
      <w:r>
        <w:rPr>
          <w:b/>
        </w:rPr>
        <w:t xml:space="preserve">第十五条 </w:t>
      </w:r>
      <w:r>
        <w:t>项目经费用于被托举人学术成长过程中所发生的各项支出，主要包括：</w:t>
      </w:r>
    </w:p>
    <w:p>
      <w:pPr>
        <w:pStyle w:val="9"/>
        <w:numPr>
          <w:ilvl w:val="0"/>
          <w:numId w:val="6"/>
        </w:numPr>
        <w:tabs>
          <w:tab w:val="left" w:pos="1194"/>
        </w:tabs>
        <w:spacing w:before="2" w:after="0" w:line="242" w:lineRule="auto"/>
        <w:ind w:left="231" w:right="387" w:firstLine="640"/>
        <w:jc w:val="left"/>
        <w:rPr>
          <w:sz w:val="32"/>
        </w:rPr>
      </w:pPr>
      <w:r>
        <w:rPr>
          <w:spacing w:val="-11"/>
          <w:sz w:val="32"/>
        </w:rPr>
        <w:t>培训费：为提高个人素质、科技水平、管理能力等而参加的各项培训学习所支付的费用。</w:t>
      </w:r>
    </w:p>
    <w:p>
      <w:pPr>
        <w:pStyle w:val="9"/>
        <w:numPr>
          <w:ilvl w:val="0"/>
          <w:numId w:val="6"/>
        </w:numPr>
        <w:tabs>
          <w:tab w:val="left" w:pos="1194"/>
        </w:tabs>
        <w:spacing w:before="2" w:after="0" w:line="242" w:lineRule="auto"/>
        <w:ind w:left="231" w:right="387" w:firstLine="640"/>
        <w:jc w:val="both"/>
        <w:rPr>
          <w:sz w:val="32"/>
        </w:rPr>
      </w:pPr>
      <w:r>
        <w:rPr>
          <w:spacing w:val="-11"/>
          <w:w w:val="95"/>
          <w:sz w:val="32"/>
        </w:rPr>
        <w:t xml:space="preserve">国际交流、合作费：参加经本会及所在单位批准、与研究 </w:t>
      </w:r>
      <w:r>
        <w:rPr>
          <w:spacing w:val="-17"/>
          <w:w w:val="95"/>
          <w:sz w:val="32"/>
        </w:rPr>
        <w:t xml:space="preserve">项目有关的国际学术交流活动、国际会议等，符合国家规定的出 </w:t>
      </w:r>
      <w:r>
        <w:rPr>
          <w:spacing w:val="-17"/>
          <w:sz w:val="32"/>
        </w:rPr>
        <w:t>国费用。</w:t>
      </w:r>
    </w:p>
    <w:p>
      <w:pPr>
        <w:pStyle w:val="9"/>
        <w:numPr>
          <w:ilvl w:val="0"/>
          <w:numId w:val="6"/>
        </w:numPr>
        <w:tabs>
          <w:tab w:val="left" w:pos="1194"/>
        </w:tabs>
        <w:spacing w:before="3" w:after="0" w:line="240" w:lineRule="auto"/>
        <w:ind w:left="1193" w:right="0" w:hanging="323"/>
        <w:jc w:val="left"/>
        <w:rPr>
          <w:sz w:val="32"/>
        </w:rPr>
      </w:pPr>
      <w:r>
        <w:rPr>
          <w:sz w:val="32"/>
        </w:rPr>
        <w:t>会议费：参加与研究项目相关的会议费用。</w:t>
      </w:r>
    </w:p>
    <w:p>
      <w:pPr>
        <w:pStyle w:val="9"/>
        <w:numPr>
          <w:ilvl w:val="0"/>
          <w:numId w:val="6"/>
        </w:numPr>
        <w:tabs>
          <w:tab w:val="left" w:pos="1194"/>
        </w:tabs>
        <w:spacing w:before="5" w:after="0" w:line="240" w:lineRule="auto"/>
        <w:ind w:left="1193" w:right="0" w:hanging="323"/>
        <w:jc w:val="left"/>
        <w:rPr>
          <w:sz w:val="32"/>
        </w:rPr>
      </w:pPr>
      <w:r>
        <w:rPr>
          <w:sz w:val="32"/>
        </w:rPr>
        <w:t>专利、出版费：申请专利、出版论著、发表论文等费用。</w:t>
      </w:r>
    </w:p>
    <w:p>
      <w:pPr>
        <w:pStyle w:val="9"/>
        <w:numPr>
          <w:ilvl w:val="0"/>
          <w:numId w:val="6"/>
        </w:numPr>
        <w:tabs>
          <w:tab w:val="left" w:pos="1194"/>
        </w:tabs>
        <w:spacing w:before="6" w:after="0" w:line="240" w:lineRule="auto"/>
        <w:ind w:left="1193" w:right="0" w:hanging="323"/>
        <w:jc w:val="left"/>
        <w:rPr>
          <w:sz w:val="32"/>
        </w:rPr>
      </w:pPr>
      <w:r>
        <w:rPr>
          <w:sz w:val="32"/>
        </w:rPr>
        <w:t>资料与材料费：购买与研究有关的资料或材料费用。</w:t>
      </w:r>
    </w:p>
    <w:p>
      <w:pPr>
        <w:pStyle w:val="9"/>
        <w:numPr>
          <w:ilvl w:val="0"/>
          <w:numId w:val="6"/>
        </w:numPr>
        <w:tabs>
          <w:tab w:val="left" w:pos="1194"/>
        </w:tabs>
        <w:spacing w:before="2" w:after="0" w:line="240" w:lineRule="auto"/>
        <w:ind w:left="1193" w:right="0" w:hanging="323"/>
        <w:jc w:val="left"/>
        <w:rPr>
          <w:sz w:val="32"/>
        </w:rPr>
      </w:pPr>
      <w:r>
        <w:rPr>
          <w:sz w:val="32"/>
        </w:rPr>
        <w:t>咨询费：导师及指导顾问的咨询费用。</w:t>
      </w:r>
    </w:p>
    <w:p>
      <w:pPr>
        <w:pStyle w:val="9"/>
        <w:numPr>
          <w:ilvl w:val="0"/>
          <w:numId w:val="6"/>
        </w:numPr>
        <w:tabs>
          <w:tab w:val="left" w:pos="1194"/>
        </w:tabs>
        <w:spacing w:before="6" w:after="0" w:line="240" w:lineRule="auto"/>
        <w:ind w:left="1193" w:right="0" w:hanging="323"/>
        <w:jc w:val="left"/>
        <w:rPr>
          <w:sz w:val="32"/>
        </w:rPr>
      </w:pPr>
      <w:r>
        <w:rPr>
          <w:sz w:val="32"/>
        </w:rPr>
        <w:t>本会为实施青年人才托举工程组织的有关活动费用。</w:t>
      </w:r>
    </w:p>
    <w:p>
      <w:pPr>
        <w:pStyle w:val="4"/>
        <w:tabs>
          <w:tab w:val="left" w:pos="1223"/>
          <w:tab w:val="left" w:pos="1864"/>
        </w:tabs>
        <w:spacing w:before="105"/>
        <w:rPr>
          <w:rFonts w:hint="eastAsia" w:ascii="华文中宋" w:eastAsia="华文中宋"/>
        </w:rPr>
      </w:pPr>
      <w:r>
        <w:rPr>
          <w:rFonts w:hint="eastAsia" w:ascii="华文中宋" w:eastAsia="华文中宋"/>
        </w:rPr>
        <w:t>第六章</w:t>
      </w:r>
      <w:r>
        <w:rPr>
          <w:rFonts w:hint="eastAsia" w:ascii="华文中宋" w:eastAsia="华文中宋"/>
        </w:rPr>
        <w:tab/>
      </w:r>
      <w:r>
        <w:rPr>
          <w:rFonts w:hint="eastAsia" w:ascii="华文中宋" w:eastAsia="华文中宋"/>
        </w:rPr>
        <w:t>附</w:t>
      </w:r>
      <w:r>
        <w:rPr>
          <w:rFonts w:hint="eastAsia" w:ascii="华文中宋" w:eastAsia="华文中宋"/>
        </w:rPr>
        <w:tab/>
      </w:r>
      <w:r>
        <w:rPr>
          <w:rFonts w:hint="eastAsia" w:ascii="华文中宋" w:eastAsia="华文中宋"/>
        </w:rPr>
        <w:t>则</w:t>
      </w:r>
    </w:p>
    <w:p>
      <w:pPr>
        <w:spacing w:after="0"/>
        <w:rPr>
          <w:rFonts w:hint="eastAsia" w:ascii="华文中宋" w:eastAsia="华文中宋"/>
        </w:rPr>
        <w:sectPr>
          <w:pgSz w:w="11910" w:h="16840"/>
          <w:pgMar w:top="1600" w:right="1140" w:bottom="280" w:left="1300" w:header="720" w:footer="720" w:gutter="0"/>
        </w:sectPr>
      </w:pPr>
    </w:p>
    <w:p>
      <w:pPr>
        <w:pStyle w:val="5"/>
        <w:tabs>
          <w:tab w:val="left" w:pos="2475"/>
        </w:tabs>
        <w:spacing w:before="133" w:line="242" w:lineRule="auto"/>
        <w:ind w:right="115" w:firstLine="640"/>
      </w:pPr>
      <w:r>
        <w:rPr>
          <w:b/>
        </w:rPr>
        <w:t>第十六条</w:t>
      </w:r>
      <w:r>
        <w:rPr>
          <w:b/>
        </w:rPr>
        <w:tab/>
      </w:r>
      <w:r>
        <w:t>本办法自发布之日起施行</w:t>
      </w:r>
      <w:r>
        <w:rPr>
          <w:spacing w:val="-120"/>
        </w:rPr>
        <w:t>，</w:t>
      </w:r>
      <w:r>
        <w:t xml:space="preserve">于2017年8月6日发布 </w:t>
      </w:r>
      <w:r>
        <w:rPr>
          <w:spacing w:val="-53"/>
          <w:w w:val="95"/>
        </w:rPr>
        <w:t>的</w:t>
      </w:r>
      <w:r>
        <w:rPr>
          <w:w w:val="95"/>
        </w:rPr>
        <w:t>《中国纺织工程学会青年人才托举工程项目管理办</w:t>
      </w:r>
      <w:r>
        <w:rPr>
          <w:spacing w:val="-53"/>
          <w:w w:val="95"/>
        </w:rPr>
        <w:t>法</w:t>
      </w:r>
      <w:r>
        <w:rPr>
          <w:w w:val="95"/>
        </w:rPr>
        <w:t>（试行</w:t>
      </w:r>
      <w:r>
        <w:rPr>
          <w:spacing w:val="-51"/>
          <w:w w:val="95"/>
        </w:rPr>
        <w:t>）</w:t>
      </w:r>
      <w:r>
        <w:rPr>
          <w:w w:val="95"/>
        </w:rPr>
        <w:t xml:space="preserve">》 </w:t>
      </w:r>
      <w:r>
        <w:t>同时废止。</w:t>
      </w:r>
    </w:p>
    <w:p>
      <w:pPr>
        <w:pStyle w:val="5"/>
        <w:spacing w:before="5"/>
        <w:ind w:left="0"/>
        <w:rPr>
          <w:sz w:val="24"/>
        </w:rPr>
      </w:pPr>
    </w:p>
    <w:p>
      <w:pPr>
        <w:pStyle w:val="5"/>
        <w:ind w:left="6195"/>
      </w:pPr>
      <w:r>
        <w:t>二〇一八年八月二日</w:t>
      </w:r>
    </w:p>
    <w:p>
      <w:pPr>
        <w:spacing w:after="0"/>
        <w:sectPr>
          <w:pgSz w:w="11910" w:h="16840"/>
          <w:pgMar w:top="1600" w:right="1140" w:bottom="280" w:left="1300" w:header="720" w:footer="720" w:gutter="0"/>
        </w:sectPr>
      </w:pPr>
    </w:p>
    <w:p>
      <w:pPr>
        <w:pStyle w:val="5"/>
        <w:spacing w:before="128"/>
      </w:pPr>
      <w:r>
        <w:t>附件2</w:t>
      </w:r>
    </w:p>
    <w:p>
      <w:pPr>
        <w:pStyle w:val="5"/>
        <w:ind w:left="0"/>
        <w:rPr>
          <w:sz w:val="20"/>
        </w:rPr>
      </w:pPr>
    </w:p>
    <w:p>
      <w:pPr>
        <w:pStyle w:val="5"/>
        <w:spacing w:before="10"/>
        <w:ind w:left="0"/>
        <w:rPr>
          <w:sz w:val="14"/>
        </w:rPr>
      </w:pPr>
    </w:p>
    <w:p>
      <w:pPr>
        <w:spacing w:before="50"/>
        <w:ind w:left="0" w:right="162" w:firstLine="0"/>
        <w:jc w:val="center"/>
        <w:rPr>
          <w:rFonts w:hint="eastAsia" w:ascii="黑体" w:eastAsia="黑体"/>
          <w:sz w:val="36"/>
        </w:rPr>
      </w:pPr>
      <w:r>
        <w:rPr>
          <w:rFonts w:hint="eastAsia" w:ascii="黑体" w:eastAsia="黑体"/>
          <w:sz w:val="36"/>
        </w:rPr>
        <w:t>单位申报清单</w:t>
      </w:r>
    </w:p>
    <w:p>
      <w:pPr>
        <w:pStyle w:val="5"/>
        <w:spacing w:before="11"/>
        <w:ind w:left="0"/>
        <w:rPr>
          <w:rFonts w:ascii="黑体"/>
          <w:sz w:val="8"/>
        </w:rPr>
      </w:pPr>
    </w:p>
    <w:tbl>
      <w:tblPr>
        <w:tblStyle w:val="6"/>
        <w:tblW w:w="9231" w:type="dxa"/>
        <w:tblInd w:w="12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98"/>
        <w:gridCol w:w="1059"/>
        <w:gridCol w:w="705"/>
        <w:gridCol w:w="1402"/>
        <w:gridCol w:w="2379"/>
        <w:gridCol w:w="1124"/>
        <w:gridCol w:w="206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0" w:hRule="atLeast"/>
        </w:trPr>
        <w:tc>
          <w:tcPr>
            <w:tcW w:w="498" w:type="dxa"/>
          </w:tcPr>
          <w:p>
            <w:pPr>
              <w:pStyle w:val="10"/>
              <w:spacing w:before="44"/>
              <w:ind w:left="107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序</w:t>
            </w:r>
          </w:p>
          <w:p>
            <w:pPr>
              <w:pStyle w:val="10"/>
              <w:spacing w:before="81"/>
              <w:ind w:left="107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号</w:t>
            </w:r>
          </w:p>
        </w:tc>
        <w:tc>
          <w:tcPr>
            <w:tcW w:w="1059" w:type="dxa"/>
          </w:tcPr>
          <w:p>
            <w:pPr>
              <w:pStyle w:val="10"/>
              <w:spacing w:before="6"/>
              <w:rPr>
                <w:rFonts w:ascii="黑体"/>
                <w:sz w:val="20"/>
              </w:rPr>
            </w:pPr>
          </w:p>
          <w:p>
            <w:pPr>
              <w:pStyle w:val="10"/>
              <w:ind w:left="248"/>
              <w:rPr>
                <w:b/>
                <w:sz w:val="28"/>
              </w:rPr>
            </w:pPr>
            <w:r>
              <w:rPr>
                <w:b/>
                <w:sz w:val="28"/>
              </w:rPr>
              <w:t>姓名</w:t>
            </w:r>
          </w:p>
        </w:tc>
        <w:tc>
          <w:tcPr>
            <w:tcW w:w="705" w:type="dxa"/>
          </w:tcPr>
          <w:p>
            <w:pPr>
              <w:pStyle w:val="10"/>
              <w:spacing w:before="44"/>
              <w:ind w:left="211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性</w:t>
            </w:r>
          </w:p>
          <w:p>
            <w:pPr>
              <w:pStyle w:val="10"/>
              <w:spacing w:before="81"/>
              <w:ind w:left="211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别</w:t>
            </w:r>
          </w:p>
        </w:tc>
        <w:tc>
          <w:tcPr>
            <w:tcW w:w="1402" w:type="dxa"/>
          </w:tcPr>
          <w:p>
            <w:pPr>
              <w:pStyle w:val="10"/>
              <w:spacing w:before="6"/>
              <w:rPr>
                <w:rFonts w:ascii="黑体"/>
                <w:sz w:val="20"/>
              </w:rPr>
            </w:pPr>
          </w:p>
          <w:p>
            <w:pPr>
              <w:pStyle w:val="10"/>
              <w:ind w:left="137"/>
              <w:rPr>
                <w:b/>
                <w:sz w:val="28"/>
              </w:rPr>
            </w:pPr>
            <w:r>
              <w:rPr>
                <w:b/>
                <w:sz w:val="28"/>
              </w:rPr>
              <w:t>出生年月</w:t>
            </w:r>
          </w:p>
        </w:tc>
        <w:tc>
          <w:tcPr>
            <w:tcW w:w="2379" w:type="dxa"/>
          </w:tcPr>
          <w:p>
            <w:pPr>
              <w:pStyle w:val="10"/>
              <w:spacing w:before="6"/>
              <w:rPr>
                <w:rFonts w:ascii="黑体"/>
                <w:sz w:val="20"/>
              </w:rPr>
            </w:pPr>
          </w:p>
          <w:p>
            <w:pPr>
              <w:pStyle w:val="10"/>
              <w:ind w:left="627"/>
              <w:rPr>
                <w:b/>
                <w:sz w:val="28"/>
              </w:rPr>
            </w:pPr>
            <w:r>
              <w:rPr>
                <w:b/>
                <w:sz w:val="28"/>
              </w:rPr>
              <w:t>具体部门</w:t>
            </w:r>
          </w:p>
        </w:tc>
        <w:tc>
          <w:tcPr>
            <w:tcW w:w="1124" w:type="dxa"/>
          </w:tcPr>
          <w:p>
            <w:pPr>
              <w:pStyle w:val="10"/>
              <w:spacing w:before="44"/>
              <w:ind w:left="280"/>
              <w:rPr>
                <w:b/>
                <w:sz w:val="28"/>
              </w:rPr>
            </w:pPr>
            <w:r>
              <w:rPr>
                <w:b/>
                <w:spacing w:val="-1"/>
                <w:w w:val="95"/>
                <w:sz w:val="28"/>
              </w:rPr>
              <w:t>最高</w:t>
            </w:r>
          </w:p>
          <w:p>
            <w:pPr>
              <w:pStyle w:val="10"/>
              <w:spacing w:before="81"/>
              <w:ind w:left="280"/>
              <w:rPr>
                <w:b/>
                <w:sz w:val="28"/>
              </w:rPr>
            </w:pPr>
            <w:r>
              <w:rPr>
                <w:b/>
                <w:spacing w:val="-1"/>
                <w:w w:val="95"/>
                <w:sz w:val="28"/>
              </w:rPr>
              <w:t>学历</w:t>
            </w:r>
          </w:p>
        </w:tc>
        <w:tc>
          <w:tcPr>
            <w:tcW w:w="2064" w:type="dxa"/>
          </w:tcPr>
          <w:p>
            <w:pPr>
              <w:pStyle w:val="10"/>
              <w:spacing w:before="6"/>
              <w:rPr>
                <w:rFonts w:ascii="黑体"/>
                <w:sz w:val="20"/>
              </w:rPr>
            </w:pPr>
          </w:p>
          <w:p>
            <w:pPr>
              <w:pStyle w:val="10"/>
              <w:ind w:left="469"/>
              <w:rPr>
                <w:b/>
                <w:sz w:val="28"/>
              </w:rPr>
            </w:pPr>
            <w:r>
              <w:rPr>
                <w:b/>
                <w:sz w:val="28"/>
              </w:rPr>
              <w:t>研究方向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498" w:type="dxa"/>
          </w:tcPr>
          <w:p>
            <w:pPr>
              <w:pStyle w:val="10"/>
              <w:spacing w:before="87"/>
              <w:ind w:right="1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59" w:type="dxa"/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  <w:tc>
          <w:tcPr>
            <w:tcW w:w="705" w:type="dxa"/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  <w:tc>
          <w:tcPr>
            <w:tcW w:w="1402" w:type="dxa"/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  <w:tc>
          <w:tcPr>
            <w:tcW w:w="2379" w:type="dxa"/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  <w:tc>
          <w:tcPr>
            <w:tcW w:w="1124" w:type="dxa"/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  <w:tc>
          <w:tcPr>
            <w:tcW w:w="2064" w:type="dxa"/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498" w:type="dxa"/>
          </w:tcPr>
          <w:p>
            <w:pPr>
              <w:pStyle w:val="10"/>
              <w:spacing w:before="86"/>
              <w:ind w:right="17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59" w:type="dxa"/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  <w:tc>
          <w:tcPr>
            <w:tcW w:w="705" w:type="dxa"/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  <w:tc>
          <w:tcPr>
            <w:tcW w:w="1402" w:type="dxa"/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  <w:tc>
          <w:tcPr>
            <w:tcW w:w="2379" w:type="dxa"/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  <w:tc>
          <w:tcPr>
            <w:tcW w:w="1124" w:type="dxa"/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  <w:tc>
          <w:tcPr>
            <w:tcW w:w="2064" w:type="dxa"/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498" w:type="dxa"/>
          </w:tcPr>
          <w:p>
            <w:pPr>
              <w:pStyle w:val="10"/>
              <w:spacing w:before="87"/>
              <w:ind w:right="17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59" w:type="dxa"/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  <w:tc>
          <w:tcPr>
            <w:tcW w:w="705" w:type="dxa"/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  <w:tc>
          <w:tcPr>
            <w:tcW w:w="1402" w:type="dxa"/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  <w:tc>
          <w:tcPr>
            <w:tcW w:w="2379" w:type="dxa"/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  <w:tc>
          <w:tcPr>
            <w:tcW w:w="1124" w:type="dxa"/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  <w:tc>
          <w:tcPr>
            <w:tcW w:w="2064" w:type="dxa"/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498" w:type="dxa"/>
          </w:tcPr>
          <w:p>
            <w:pPr>
              <w:pStyle w:val="10"/>
              <w:spacing w:before="86"/>
              <w:ind w:right="176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59" w:type="dxa"/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  <w:tc>
          <w:tcPr>
            <w:tcW w:w="705" w:type="dxa"/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  <w:tc>
          <w:tcPr>
            <w:tcW w:w="1402" w:type="dxa"/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  <w:tc>
          <w:tcPr>
            <w:tcW w:w="2379" w:type="dxa"/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  <w:tc>
          <w:tcPr>
            <w:tcW w:w="1124" w:type="dxa"/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  <w:tc>
          <w:tcPr>
            <w:tcW w:w="2064" w:type="dxa"/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498" w:type="dxa"/>
          </w:tcPr>
          <w:p>
            <w:pPr>
              <w:pStyle w:val="10"/>
              <w:spacing w:before="87"/>
              <w:ind w:right="176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59" w:type="dxa"/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  <w:tc>
          <w:tcPr>
            <w:tcW w:w="705" w:type="dxa"/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  <w:tc>
          <w:tcPr>
            <w:tcW w:w="1402" w:type="dxa"/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  <w:tc>
          <w:tcPr>
            <w:tcW w:w="2379" w:type="dxa"/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  <w:tc>
          <w:tcPr>
            <w:tcW w:w="1124" w:type="dxa"/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  <w:tc>
          <w:tcPr>
            <w:tcW w:w="2064" w:type="dxa"/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498" w:type="dxa"/>
          </w:tcPr>
          <w:p>
            <w:pPr>
              <w:pStyle w:val="10"/>
              <w:spacing w:before="86"/>
              <w:ind w:right="176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59" w:type="dxa"/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  <w:tc>
          <w:tcPr>
            <w:tcW w:w="705" w:type="dxa"/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  <w:tc>
          <w:tcPr>
            <w:tcW w:w="1402" w:type="dxa"/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  <w:tc>
          <w:tcPr>
            <w:tcW w:w="2379" w:type="dxa"/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  <w:tc>
          <w:tcPr>
            <w:tcW w:w="1124" w:type="dxa"/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  <w:tc>
          <w:tcPr>
            <w:tcW w:w="2064" w:type="dxa"/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498" w:type="dxa"/>
          </w:tcPr>
          <w:p>
            <w:pPr>
              <w:pStyle w:val="10"/>
              <w:spacing w:before="87"/>
              <w:ind w:right="176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059" w:type="dxa"/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  <w:tc>
          <w:tcPr>
            <w:tcW w:w="705" w:type="dxa"/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  <w:tc>
          <w:tcPr>
            <w:tcW w:w="1402" w:type="dxa"/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  <w:tc>
          <w:tcPr>
            <w:tcW w:w="2379" w:type="dxa"/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  <w:tc>
          <w:tcPr>
            <w:tcW w:w="1124" w:type="dxa"/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  <w:tc>
          <w:tcPr>
            <w:tcW w:w="2064" w:type="dxa"/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498" w:type="dxa"/>
          </w:tcPr>
          <w:p>
            <w:pPr>
              <w:pStyle w:val="10"/>
              <w:spacing w:before="86"/>
              <w:ind w:right="176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059" w:type="dxa"/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  <w:tc>
          <w:tcPr>
            <w:tcW w:w="705" w:type="dxa"/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  <w:tc>
          <w:tcPr>
            <w:tcW w:w="1402" w:type="dxa"/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  <w:tc>
          <w:tcPr>
            <w:tcW w:w="2379" w:type="dxa"/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  <w:tc>
          <w:tcPr>
            <w:tcW w:w="1124" w:type="dxa"/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  <w:tc>
          <w:tcPr>
            <w:tcW w:w="2064" w:type="dxa"/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498" w:type="dxa"/>
          </w:tcPr>
          <w:p>
            <w:pPr>
              <w:pStyle w:val="10"/>
              <w:spacing w:before="87"/>
              <w:ind w:right="176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059" w:type="dxa"/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  <w:tc>
          <w:tcPr>
            <w:tcW w:w="705" w:type="dxa"/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  <w:tc>
          <w:tcPr>
            <w:tcW w:w="1402" w:type="dxa"/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  <w:tc>
          <w:tcPr>
            <w:tcW w:w="2379" w:type="dxa"/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  <w:tc>
          <w:tcPr>
            <w:tcW w:w="1124" w:type="dxa"/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  <w:tc>
          <w:tcPr>
            <w:tcW w:w="2064" w:type="dxa"/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498" w:type="dxa"/>
          </w:tcPr>
          <w:p>
            <w:pPr>
              <w:pStyle w:val="10"/>
              <w:spacing w:before="86"/>
              <w:ind w:right="116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059" w:type="dxa"/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  <w:tc>
          <w:tcPr>
            <w:tcW w:w="705" w:type="dxa"/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  <w:tc>
          <w:tcPr>
            <w:tcW w:w="1402" w:type="dxa"/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  <w:tc>
          <w:tcPr>
            <w:tcW w:w="2379" w:type="dxa"/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  <w:tc>
          <w:tcPr>
            <w:tcW w:w="1124" w:type="dxa"/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  <w:tc>
          <w:tcPr>
            <w:tcW w:w="2064" w:type="dxa"/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0" w:hRule="atLeast"/>
        </w:trPr>
        <w:tc>
          <w:tcPr>
            <w:tcW w:w="9231" w:type="dxa"/>
            <w:gridSpan w:val="7"/>
          </w:tcPr>
          <w:p>
            <w:pPr>
              <w:pStyle w:val="10"/>
              <w:rPr>
                <w:rFonts w:ascii="黑体"/>
                <w:sz w:val="24"/>
              </w:rPr>
            </w:pPr>
          </w:p>
          <w:p>
            <w:pPr>
              <w:pStyle w:val="10"/>
              <w:rPr>
                <w:rFonts w:ascii="黑体"/>
                <w:sz w:val="24"/>
              </w:rPr>
            </w:pPr>
          </w:p>
          <w:p>
            <w:pPr>
              <w:pStyle w:val="10"/>
              <w:spacing w:before="7"/>
              <w:rPr>
                <w:rFonts w:ascii="黑体"/>
                <w:sz w:val="27"/>
              </w:rPr>
            </w:pPr>
          </w:p>
          <w:p>
            <w:pPr>
              <w:pStyle w:val="10"/>
              <w:ind w:left="2267"/>
              <w:rPr>
                <w:sz w:val="24"/>
              </w:rPr>
            </w:pPr>
            <w:r>
              <w:rPr>
                <w:sz w:val="24"/>
              </w:rPr>
              <w:t>申报单位名称（需加盖单位公章）：</w:t>
            </w:r>
          </w:p>
          <w:p>
            <w:pPr>
              <w:pStyle w:val="10"/>
              <w:spacing w:before="132" w:line="343" w:lineRule="auto"/>
              <w:ind w:left="5027" w:right="3231" w:hanging="240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填表日期：</w:t>
            </w:r>
            <w:r>
              <w:rPr>
                <w:spacing w:val="-5"/>
                <w:sz w:val="24"/>
              </w:rPr>
              <w:t>联系人：</w:t>
            </w:r>
          </w:p>
          <w:p>
            <w:pPr>
              <w:pStyle w:val="10"/>
              <w:spacing w:before="1"/>
              <w:ind w:right="3231"/>
              <w:jc w:val="right"/>
              <w:rPr>
                <w:sz w:val="24"/>
              </w:rPr>
            </w:pPr>
            <w:r>
              <w:rPr>
                <w:sz w:val="24"/>
              </w:rPr>
              <w:t>联系人手机：</w:t>
            </w:r>
          </w:p>
        </w:tc>
      </w:tr>
    </w:tbl>
    <w:p>
      <w:pPr>
        <w:spacing w:after="0"/>
        <w:jc w:val="right"/>
        <w:rPr>
          <w:sz w:val="24"/>
        </w:rPr>
        <w:sectPr>
          <w:pgSz w:w="11910" w:h="16840"/>
          <w:pgMar w:top="1600" w:right="1140" w:bottom="280" w:left="1300" w:header="720" w:footer="720" w:gutter="0"/>
        </w:sectPr>
      </w:pPr>
    </w:p>
    <w:p>
      <w:pPr>
        <w:pStyle w:val="5"/>
        <w:spacing w:before="11"/>
        <w:ind w:left="0"/>
        <w:rPr>
          <w:rFonts w:ascii="黑体"/>
          <w:sz w:val="15"/>
        </w:rPr>
      </w:pPr>
    </w:p>
    <w:p>
      <w:pPr>
        <w:spacing w:after="0"/>
        <w:rPr>
          <w:rFonts w:ascii="黑体"/>
          <w:sz w:val="15"/>
        </w:rPr>
        <w:sectPr>
          <w:pgSz w:w="11910" w:h="16840"/>
          <w:pgMar w:top="1600" w:right="1140" w:bottom="280" w:left="1300" w:header="720" w:footer="720" w:gutter="0"/>
        </w:sectPr>
      </w:pPr>
    </w:p>
    <w:p>
      <w:pPr>
        <w:pStyle w:val="5"/>
        <w:spacing w:before="54"/>
        <w:rPr>
          <w:rFonts w:hint="eastAsia" w:ascii="宋体" w:eastAsia="宋体"/>
        </w:rPr>
      </w:pPr>
      <w:r>
        <w:rPr>
          <w:rFonts w:hint="eastAsia" w:ascii="宋体" w:eastAsia="宋体"/>
        </w:rPr>
        <w:t>附件3</w:t>
      </w:r>
    </w:p>
    <w:p>
      <w:pPr>
        <w:pStyle w:val="5"/>
        <w:ind w:left="0"/>
        <w:rPr>
          <w:rFonts w:ascii="宋体"/>
        </w:rPr>
      </w:pPr>
      <w:r>
        <w:br w:type="column"/>
      </w:r>
    </w:p>
    <w:p>
      <w:pPr>
        <w:spacing w:before="227"/>
        <w:ind w:left="0" w:right="389" w:firstLine="0"/>
        <w:jc w:val="right"/>
        <w:rPr>
          <w:rFonts w:hint="eastAsia" w:ascii="宋体" w:hAnsi="宋体" w:eastAsia="宋体"/>
          <w:sz w:val="15"/>
        </w:rPr>
      </w:pPr>
      <w:r>
        <w:rPr>
          <w:rFonts w:hint="eastAsia" w:ascii="宋体" w:hAnsi="宋体" w:eastAsia="宋体"/>
          <w:w w:val="95"/>
          <w:position w:val="4"/>
          <w:sz w:val="30"/>
        </w:rPr>
        <w:t>编号</w:t>
      </w:r>
      <w:r>
        <w:rPr>
          <w:rFonts w:hint="eastAsia" w:ascii="宋体" w:hAnsi="宋体" w:eastAsia="宋体"/>
          <w:w w:val="95"/>
          <w:sz w:val="15"/>
        </w:rPr>
        <w:t>———————————</w:t>
      </w:r>
    </w:p>
    <w:p>
      <w:pPr>
        <w:pStyle w:val="5"/>
        <w:ind w:left="0"/>
        <w:rPr>
          <w:rFonts w:ascii="宋体"/>
        </w:rPr>
      </w:pPr>
    </w:p>
    <w:p>
      <w:pPr>
        <w:pStyle w:val="5"/>
        <w:ind w:left="0"/>
        <w:rPr>
          <w:rFonts w:ascii="宋体"/>
        </w:rPr>
      </w:pPr>
    </w:p>
    <w:p>
      <w:pPr>
        <w:pStyle w:val="5"/>
        <w:ind w:left="0"/>
        <w:rPr>
          <w:rFonts w:ascii="宋体"/>
        </w:rPr>
      </w:pPr>
    </w:p>
    <w:p>
      <w:pPr>
        <w:pStyle w:val="5"/>
        <w:ind w:left="0"/>
        <w:rPr>
          <w:rFonts w:ascii="宋体"/>
        </w:rPr>
      </w:pPr>
    </w:p>
    <w:p>
      <w:pPr>
        <w:pStyle w:val="5"/>
        <w:spacing w:before="2"/>
        <w:ind w:left="0"/>
        <w:rPr>
          <w:rFonts w:ascii="宋体"/>
          <w:sz w:val="23"/>
        </w:rPr>
      </w:pPr>
    </w:p>
    <w:p>
      <w:pPr>
        <w:spacing w:before="0" w:line="357" w:lineRule="auto"/>
        <w:ind w:left="1913" w:right="2602" w:hanging="881"/>
        <w:jc w:val="left"/>
        <w:rPr>
          <w:rFonts w:hint="eastAsia" w:ascii="宋体" w:hAnsi="宋体" w:eastAsia="宋体"/>
          <w:b/>
          <w:sz w:val="44"/>
        </w:rPr>
      </w:pPr>
      <w:r>
        <w:rPr>
          <w:rFonts w:hint="eastAsia" w:ascii="宋体" w:hAnsi="宋体" w:eastAsia="宋体"/>
          <w:b/>
          <w:sz w:val="44"/>
        </w:rPr>
        <w:t>“青年人才托举工程” 候选人申报书</w:t>
      </w:r>
    </w:p>
    <w:p>
      <w:pPr>
        <w:pStyle w:val="5"/>
        <w:ind w:left="0"/>
        <w:rPr>
          <w:rFonts w:ascii="宋体"/>
          <w:b/>
          <w:sz w:val="44"/>
        </w:rPr>
      </w:pPr>
    </w:p>
    <w:p>
      <w:pPr>
        <w:pStyle w:val="5"/>
        <w:ind w:left="0"/>
        <w:rPr>
          <w:rFonts w:ascii="宋体"/>
          <w:b/>
          <w:sz w:val="44"/>
        </w:rPr>
      </w:pPr>
    </w:p>
    <w:p>
      <w:pPr>
        <w:pStyle w:val="5"/>
        <w:ind w:left="0"/>
        <w:rPr>
          <w:rFonts w:ascii="宋体"/>
          <w:b/>
          <w:sz w:val="44"/>
        </w:rPr>
      </w:pPr>
    </w:p>
    <w:p>
      <w:pPr>
        <w:pStyle w:val="5"/>
        <w:ind w:left="0"/>
        <w:rPr>
          <w:rFonts w:ascii="宋体"/>
          <w:b/>
          <w:sz w:val="44"/>
        </w:rPr>
      </w:pPr>
    </w:p>
    <w:p>
      <w:pPr>
        <w:pStyle w:val="5"/>
        <w:spacing w:before="1"/>
        <w:ind w:left="0"/>
        <w:rPr>
          <w:rFonts w:ascii="宋体"/>
          <w:b/>
        </w:rPr>
      </w:pPr>
    </w:p>
    <w:p>
      <w:pPr>
        <w:pStyle w:val="2"/>
        <w:tabs>
          <w:tab w:val="left" w:pos="5824"/>
          <w:tab w:val="left" w:pos="5884"/>
        </w:tabs>
        <w:spacing w:line="364" w:lineRule="auto"/>
        <w:ind w:right="2147"/>
        <w:jc w:val="both"/>
        <w:rPr>
          <w:rFonts w:ascii="Times New Roman" w:eastAsia="Times New Roman"/>
        </w:rPr>
      </w:pPr>
      <w:r>
        <w:rPr>
          <w:rFonts w:hint="eastAsia" w:ascii="楷体" w:eastAsia="楷体"/>
          <w:w w:val="95"/>
        </w:rPr>
        <w:t>被推荐人姓名</w:t>
      </w:r>
      <w:r>
        <w:rPr>
          <w:rFonts w:hint="eastAsia" w:ascii="楷体" w:eastAsia="楷体"/>
          <w:w w:val="95"/>
          <w:u w:val="thick"/>
        </w:rPr>
        <w:tab/>
      </w:r>
      <w:r>
        <w:rPr>
          <w:rFonts w:hint="eastAsia" w:ascii="楷体" w:eastAsia="楷体"/>
          <w:w w:val="95"/>
          <w:u w:val="thick"/>
        </w:rPr>
        <w:tab/>
      </w:r>
      <w:r>
        <w:rPr>
          <w:rFonts w:hint="eastAsia" w:ascii="楷体" w:eastAsia="楷体"/>
          <w:spacing w:val="101"/>
          <w:w w:val="95"/>
          <w:u w:val="thick"/>
        </w:rPr>
        <w:t xml:space="preserve">     </w:t>
      </w:r>
      <w:r>
        <w:rPr>
          <w:rFonts w:hint="eastAsia" w:ascii="楷体" w:eastAsia="楷体"/>
          <w:spacing w:val="122"/>
          <w:w w:val="95"/>
          <w:u w:val="thick"/>
        </w:rPr>
        <w:t xml:space="preserve"> </w:t>
      </w:r>
      <w:r>
        <w:rPr>
          <w:rFonts w:hint="eastAsia" w:ascii="楷体" w:eastAsia="楷体"/>
          <w:spacing w:val="101"/>
          <w:w w:val="95"/>
        </w:rPr>
        <w:t>专业或专</w:t>
      </w:r>
      <w:r>
        <w:rPr>
          <w:rFonts w:hint="eastAsia" w:ascii="楷体" w:eastAsia="楷体"/>
          <w:spacing w:val="100"/>
          <w:w w:val="95"/>
        </w:rPr>
        <w:t>长</w:t>
      </w:r>
      <w:r>
        <w:rPr>
          <w:rFonts w:hint="eastAsia" w:ascii="楷体" w:eastAsia="楷体"/>
          <w:spacing w:val="100"/>
          <w:w w:val="95"/>
          <w:u w:val="thick"/>
        </w:rPr>
        <w:tab/>
      </w:r>
      <w:r>
        <w:rPr>
          <w:rFonts w:hint="eastAsia" w:ascii="楷体" w:eastAsia="楷体"/>
          <w:spacing w:val="100"/>
          <w:w w:val="95"/>
          <w:u w:val="thick"/>
        </w:rPr>
        <w:tab/>
      </w:r>
      <w:r>
        <w:rPr>
          <w:rFonts w:hint="eastAsia" w:ascii="楷体" w:eastAsia="楷体"/>
          <w:w w:val="95"/>
          <w:u w:val="thick"/>
        </w:rPr>
        <w:t xml:space="preserve"> </w:t>
      </w:r>
      <w:r>
        <w:rPr>
          <w:rFonts w:hint="eastAsia" w:ascii="楷体" w:eastAsia="楷体"/>
        </w:rPr>
        <w:t>推 荐 单</w:t>
      </w:r>
      <w:r>
        <w:rPr>
          <w:rFonts w:hint="eastAsia" w:ascii="楷体" w:eastAsia="楷体"/>
          <w:spacing w:val="-1"/>
        </w:rPr>
        <w:t xml:space="preserve"> </w:t>
      </w:r>
      <w:r>
        <w:rPr>
          <w:rFonts w:hint="eastAsia" w:ascii="楷体" w:eastAsia="楷体"/>
        </w:rPr>
        <w:t xml:space="preserve">位 </w:t>
      </w:r>
      <w:r>
        <w:rPr>
          <w:rFonts w:ascii="Times New Roman" w:eastAsia="Times New Roman"/>
          <w:w w:val="99"/>
          <w:u w:val="thick"/>
        </w:rPr>
        <w:t xml:space="preserve"> </w:t>
      </w:r>
      <w:r>
        <w:rPr>
          <w:rFonts w:ascii="Times New Roman" w:eastAsia="Times New Roman"/>
          <w:u w:val="thick"/>
        </w:rPr>
        <w:tab/>
      </w:r>
    </w:p>
    <w:p>
      <w:pPr>
        <w:spacing w:after="0" w:line="364" w:lineRule="auto"/>
        <w:jc w:val="both"/>
        <w:rPr>
          <w:rFonts w:ascii="Times New Roman" w:eastAsia="Times New Roman"/>
        </w:rPr>
        <w:sectPr>
          <w:type w:val="continuous"/>
          <w:pgSz w:w="11910" w:h="16840"/>
          <w:pgMar w:top="1600" w:right="1140" w:bottom="280" w:left="1300" w:header="720" w:footer="720" w:gutter="0"/>
          <w:cols w:equalWidth="0" w:num="2">
            <w:col w:w="1072" w:space="344"/>
            <w:col w:w="8054"/>
          </w:cols>
        </w:sectPr>
      </w:pPr>
    </w:p>
    <w:p>
      <w:pPr>
        <w:pStyle w:val="5"/>
        <w:ind w:left="0"/>
        <w:rPr>
          <w:rFonts w:ascii="Times New Roman"/>
          <w:sz w:val="20"/>
        </w:rPr>
      </w:pPr>
    </w:p>
    <w:p>
      <w:pPr>
        <w:pStyle w:val="5"/>
        <w:ind w:left="0"/>
        <w:rPr>
          <w:rFonts w:ascii="Times New Roman"/>
          <w:sz w:val="20"/>
        </w:rPr>
      </w:pPr>
    </w:p>
    <w:p>
      <w:pPr>
        <w:pStyle w:val="5"/>
        <w:ind w:left="0"/>
        <w:rPr>
          <w:rFonts w:ascii="Times New Roman"/>
          <w:sz w:val="20"/>
        </w:rPr>
      </w:pPr>
    </w:p>
    <w:p>
      <w:pPr>
        <w:pStyle w:val="5"/>
        <w:ind w:left="0"/>
        <w:rPr>
          <w:rFonts w:ascii="Times New Roman"/>
          <w:sz w:val="20"/>
        </w:rPr>
      </w:pPr>
    </w:p>
    <w:p>
      <w:pPr>
        <w:pStyle w:val="5"/>
        <w:ind w:left="0"/>
        <w:rPr>
          <w:rFonts w:ascii="Times New Roman"/>
          <w:sz w:val="20"/>
        </w:rPr>
      </w:pPr>
    </w:p>
    <w:p>
      <w:pPr>
        <w:pStyle w:val="5"/>
        <w:ind w:left="0"/>
        <w:rPr>
          <w:rFonts w:ascii="Times New Roman"/>
          <w:sz w:val="20"/>
        </w:rPr>
      </w:pPr>
    </w:p>
    <w:p>
      <w:pPr>
        <w:pStyle w:val="5"/>
        <w:ind w:left="0"/>
        <w:rPr>
          <w:rFonts w:ascii="Times New Roman"/>
          <w:sz w:val="20"/>
        </w:rPr>
      </w:pPr>
    </w:p>
    <w:p>
      <w:pPr>
        <w:pStyle w:val="5"/>
        <w:ind w:left="0"/>
        <w:rPr>
          <w:rFonts w:ascii="Times New Roman"/>
          <w:sz w:val="20"/>
        </w:rPr>
      </w:pPr>
    </w:p>
    <w:p>
      <w:pPr>
        <w:pStyle w:val="5"/>
        <w:ind w:left="0"/>
        <w:rPr>
          <w:rFonts w:ascii="Times New Roman"/>
          <w:sz w:val="20"/>
        </w:rPr>
      </w:pPr>
    </w:p>
    <w:p>
      <w:pPr>
        <w:pStyle w:val="5"/>
        <w:ind w:left="0"/>
        <w:rPr>
          <w:rFonts w:ascii="Times New Roman"/>
          <w:sz w:val="20"/>
        </w:rPr>
      </w:pPr>
    </w:p>
    <w:p>
      <w:pPr>
        <w:pStyle w:val="3"/>
        <w:spacing w:before="204"/>
      </w:pPr>
      <w:r>
        <w:t>中国纺织工程学会</w:t>
      </w:r>
    </w:p>
    <w:p>
      <w:pPr>
        <w:spacing w:before="6"/>
        <w:ind w:left="0" w:right="158" w:firstLine="0"/>
        <w:jc w:val="center"/>
        <w:rPr>
          <w:rFonts w:hint="eastAsia" w:ascii="楷体" w:eastAsia="楷体"/>
          <w:sz w:val="36"/>
        </w:rPr>
      </w:pPr>
      <w:r>
        <w:rPr>
          <w:rFonts w:ascii="Times New Roman" w:eastAsia="Times New Roman"/>
          <w:sz w:val="36"/>
        </w:rPr>
        <w:t>2019</w:t>
      </w:r>
      <w:r>
        <w:rPr>
          <w:rFonts w:hint="eastAsia" w:ascii="楷体" w:eastAsia="楷体"/>
          <w:sz w:val="36"/>
        </w:rPr>
        <w:t>年</w:t>
      </w:r>
      <w:r>
        <w:rPr>
          <w:rFonts w:ascii="Times New Roman" w:eastAsia="Times New Roman"/>
          <w:sz w:val="36"/>
        </w:rPr>
        <w:t>7</w:t>
      </w:r>
      <w:r>
        <w:rPr>
          <w:rFonts w:hint="eastAsia" w:ascii="楷体" w:eastAsia="楷体"/>
          <w:sz w:val="36"/>
        </w:rPr>
        <w:t>月</w:t>
      </w:r>
    </w:p>
    <w:p>
      <w:pPr>
        <w:spacing w:after="0"/>
        <w:jc w:val="center"/>
        <w:rPr>
          <w:rFonts w:hint="eastAsia" w:ascii="楷体" w:eastAsia="楷体"/>
          <w:sz w:val="36"/>
        </w:rPr>
        <w:sectPr>
          <w:type w:val="continuous"/>
          <w:pgSz w:w="11910" w:h="16840"/>
          <w:pgMar w:top="1600" w:right="1140" w:bottom="280" w:left="1300" w:header="720" w:footer="720" w:gutter="0"/>
        </w:sectPr>
      </w:pPr>
    </w:p>
    <w:p>
      <w:pPr>
        <w:pStyle w:val="5"/>
        <w:spacing w:before="2"/>
        <w:ind w:left="0"/>
        <w:rPr>
          <w:rFonts w:ascii="Times New Roman"/>
          <w:sz w:val="11"/>
        </w:rPr>
      </w:pPr>
    </w:p>
    <w:tbl>
      <w:tblPr>
        <w:tblStyle w:val="6"/>
        <w:tblW w:w="9071" w:type="dxa"/>
        <w:tblInd w:w="125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28"/>
        <w:gridCol w:w="2161"/>
        <w:gridCol w:w="766"/>
        <w:gridCol w:w="766"/>
        <w:gridCol w:w="524"/>
        <w:gridCol w:w="1395"/>
        <w:gridCol w:w="229"/>
        <w:gridCol w:w="150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728" w:type="dxa"/>
            <w:tcBorders>
              <w:right w:val="single" w:color="000000" w:sz="4" w:space="0"/>
            </w:tcBorders>
          </w:tcPr>
          <w:p>
            <w:pPr>
              <w:pStyle w:val="10"/>
              <w:tabs>
                <w:tab w:val="left" w:pos="1192"/>
              </w:tabs>
              <w:spacing w:before="100"/>
              <w:ind w:left="472"/>
              <w:rPr>
                <w:sz w:val="24"/>
              </w:rPr>
            </w:pPr>
            <w:r>
              <w:rPr>
                <w:sz w:val="24"/>
              </w:rPr>
              <w:t>姓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名</w:t>
            </w:r>
          </w:p>
        </w:tc>
        <w:tc>
          <w:tcPr>
            <w:tcW w:w="2161" w:type="dxa"/>
            <w:tcBorders>
              <w:left w:val="single" w:color="000000" w:sz="4" w:space="0"/>
            </w:tcBorders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1532" w:type="dxa"/>
            <w:gridSpan w:val="2"/>
          </w:tcPr>
          <w:p>
            <w:pPr>
              <w:pStyle w:val="10"/>
              <w:tabs>
                <w:tab w:val="left" w:pos="1004"/>
              </w:tabs>
              <w:spacing w:before="100"/>
              <w:ind w:left="284"/>
              <w:rPr>
                <w:sz w:val="24"/>
              </w:rPr>
            </w:pPr>
            <w:r>
              <w:rPr>
                <w:sz w:val="24"/>
              </w:rPr>
              <w:t>性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别</w:t>
            </w:r>
          </w:p>
        </w:tc>
        <w:tc>
          <w:tcPr>
            <w:tcW w:w="1919" w:type="dxa"/>
            <w:gridSpan w:val="2"/>
            <w:tcBorders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1731" w:type="dxa"/>
            <w:gridSpan w:val="2"/>
            <w:vMerge w:val="restart"/>
            <w:tcBorders>
              <w:left w:val="single" w:color="000000" w:sz="4" w:space="0"/>
            </w:tcBorders>
          </w:tcPr>
          <w:p>
            <w:pPr>
              <w:pStyle w:val="10"/>
              <w:rPr>
                <w:rFonts w:ascii="Times New Roman"/>
                <w:sz w:val="24"/>
              </w:rPr>
            </w:pPr>
          </w:p>
          <w:p>
            <w:pPr>
              <w:pStyle w:val="10"/>
              <w:spacing w:before="146" w:line="242" w:lineRule="auto"/>
              <w:ind w:left="748" w:right="728"/>
              <w:jc w:val="both"/>
              <w:rPr>
                <w:sz w:val="24"/>
              </w:rPr>
            </w:pPr>
            <w:r>
              <w:rPr>
                <w:sz w:val="24"/>
              </w:rPr>
              <w:t>电子照片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728" w:type="dxa"/>
            <w:tcBorders>
              <w:right w:val="single" w:color="000000" w:sz="4" w:space="0"/>
            </w:tcBorders>
          </w:tcPr>
          <w:p>
            <w:pPr>
              <w:pStyle w:val="10"/>
              <w:spacing w:before="101"/>
              <w:ind w:left="384"/>
              <w:rPr>
                <w:sz w:val="24"/>
              </w:rPr>
            </w:pPr>
            <w:r>
              <w:rPr>
                <w:sz w:val="24"/>
              </w:rPr>
              <w:t>出生日期</w:t>
            </w:r>
          </w:p>
        </w:tc>
        <w:tc>
          <w:tcPr>
            <w:tcW w:w="2161" w:type="dxa"/>
            <w:tcBorders>
              <w:left w:val="single" w:color="000000" w:sz="4" w:space="0"/>
            </w:tcBorders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1532" w:type="dxa"/>
            <w:gridSpan w:val="2"/>
          </w:tcPr>
          <w:p>
            <w:pPr>
              <w:pStyle w:val="10"/>
              <w:spacing w:before="101"/>
              <w:ind w:left="284"/>
              <w:rPr>
                <w:sz w:val="24"/>
              </w:rPr>
            </w:pPr>
            <w:r>
              <w:rPr>
                <w:sz w:val="24"/>
              </w:rPr>
              <w:t>政治面貌</w:t>
            </w:r>
          </w:p>
        </w:tc>
        <w:tc>
          <w:tcPr>
            <w:tcW w:w="1919" w:type="dxa"/>
            <w:gridSpan w:val="2"/>
            <w:tcBorders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1731" w:type="dxa"/>
            <w:gridSpan w:val="2"/>
            <w:vMerge w:val="continue"/>
            <w:tcBorders>
              <w:top w:val="nil"/>
              <w:lef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728" w:type="dxa"/>
            <w:tcBorders>
              <w:right w:val="single" w:color="000000" w:sz="4" w:space="0"/>
            </w:tcBorders>
          </w:tcPr>
          <w:p>
            <w:pPr>
              <w:pStyle w:val="10"/>
              <w:spacing w:before="101"/>
              <w:ind w:left="384"/>
              <w:rPr>
                <w:sz w:val="24"/>
              </w:rPr>
            </w:pPr>
            <w:r>
              <w:rPr>
                <w:sz w:val="24"/>
              </w:rPr>
              <w:t>最高学历</w:t>
            </w:r>
          </w:p>
        </w:tc>
        <w:tc>
          <w:tcPr>
            <w:tcW w:w="2161" w:type="dxa"/>
            <w:tcBorders>
              <w:left w:val="single" w:color="000000" w:sz="4" w:space="0"/>
            </w:tcBorders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1532" w:type="dxa"/>
            <w:gridSpan w:val="2"/>
          </w:tcPr>
          <w:p>
            <w:pPr>
              <w:pStyle w:val="10"/>
              <w:tabs>
                <w:tab w:val="left" w:pos="1004"/>
              </w:tabs>
              <w:spacing w:before="101"/>
              <w:ind w:left="284"/>
              <w:rPr>
                <w:sz w:val="24"/>
              </w:rPr>
            </w:pPr>
            <w:r>
              <w:rPr>
                <w:sz w:val="24"/>
              </w:rPr>
              <w:t>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称</w:t>
            </w:r>
          </w:p>
        </w:tc>
        <w:tc>
          <w:tcPr>
            <w:tcW w:w="1919" w:type="dxa"/>
            <w:gridSpan w:val="2"/>
            <w:tcBorders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1731" w:type="dxa"/>
            <w:gridSpan w:val="2"/>
            <w:vMerge w:val="continue"/>
            <w:tcBorders>
              <w:top w:val="nil"/>
              <w:lef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728" w:type="dxa"/>
            <w:tcBorders>
              <w:right w:val="single" w:color="000000" w:sz="4" w:space="0"/>
            </w:tcBorders>
          </w:tcPr>
          <w:p>
            <w:pPr>
              <w:pStyle w:val="10"/>
              <w:spacing w:before="102"/>
              <w:ind w:left="384"/>
              <w:rPr>
                <w:sz w:val="24"/>
              </w:rPr>
            </w:pPr>
            <w:r>
              <w:rPr>
                <w:sz w:val="24"/>
              </w:rPr>
              <w:t>专业领域</w:t>
            </w:r>
          </w:p>
        </w:tc>
        <w:tc>
          <w:tcPr>
            <w:tcW w:w="2161" w:type="dxa"/>
            <w:tcBorders>
              <w:left w:val="single" w:color="000000" w:sz="4" w:space="0"/>
            </w:tcBorders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1532" w:type="dxa"/>
            <w:gridSpan w:val="2"/>
          </w:tcPr>
          <w:p>
            <w:pPr>
              <w:pStyle w:val="10"/>
              <w:spacing w:before="102"/>
              <w:ind w:left="284"/>
              <w:rPr>
                <w:sz w:val="24"/>
              </w:rPr>
            </w:pPr>
            <w:r>
              <w:rPr>
                <w:sz w:val="24"/>
              </w:rPr>
              <w:t>研究方向</w:t>
            </w:r>
          </w:p>
        </w:tc>
        <w:tc>
          <w:tcPr>
            <w:tcW w:w="1919" w:type="dxa"/>
            <w:gridSpan w:val="2"/>
            <w:tcBorders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1731" w:type="dxa"/>
            <w:gridSpan w:val="2"/>
            <w:vMerge w:val="continue"/>
            <w:tcBorders>
              <w:top w:val="nil"/>
              <w:lef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728" w:type="dxa"/>
            <w:tcBorders>
              <w:right w:val="single" w:color="000000" w:sz="4" w:space="0"/>
            </w:tcBorders>
          </w:tcPr>
          <w:p>
            <w:pPr>
              <w:pStyle w:val="10"/>
              <w:spacing w:before="100"/>
              <w:ind w:left="384"/>
              <w:rPr>
                <w:sz w:val="24"/>
              </w:rPr>
            </w:pPr>
            <w:r>
              <w:rPr>
                <w:sz w:val="24"/>
              </w:rPr>
              <w:t>手机号码</w:t>
            </w:r>
          </w:p>
        </w:tc>
        <w:tc>
          <w:tcPr>
            <w:tcW w:w="2161" w:type="dxa"/>
            <w:tcBorders>
              <w:left w:val="single" w:color="000000" w:sz="4" w:space="0"/>
            </w:tcBorders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1532" w:type="dxa"/>
            <w:gridSpan w:val="2"/>
          </w:tcPr>
          <w:p>
            <w:pPr>
              <w:pStyle w:val="10"/>
              <w:spacing w:before="100"/>
              <w:ind w:left="284"/>
              <w:rPr>
                <w:sz w:val="24"/>
              </w:rPr>
            </w:pPr>
            <w:r>
              <w:rPr>
                <w:sz w:val="24"/>
              </w:rPr>
              <w:t>电子邮箱</w:t>
            </w:r>
          </w:p>
        </w:tc>
        <w:tc>
          <w:tcPr>
            <w:tcW w:w="3650" w:type="dxa"/>
            <w:gridSpan w:val="4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728" w:type="dxa"/>
            <w:tcBorders>
              <w:right w:val="single" w:color="000000" w:sz="4" w:space="0"/>
            </w:tcBorders>
          </w:tcPr>
          <w:p>
            <w:pPr>
              <w:pStyle w:val="10"/>
              <w:spacing w:line="310" w:lineRule="atLeast"/>
              <w:ind w:left="744" w:right="129" w:hanging="600"/>
              <w:rPr>
                <w:sz w:val="24"/>
              </w:rPr>
            </w:pPr>
            <w:r>
              <w:rPr>
                <w:sz w:val="24"/>
              </w:rPr>
              <w:t>工作单位及职务</w:t>
            </w:r>
          </w:p>
        </w:tc>
        <w:tc>
          <w:tcPr>
            <w:tcW w:w="7343" w:type="dxa"/>
            <w:gridSpan w:val="7"/>
            <w:tcBorders>
              <w:left w:val="single" w:color="000000" w:sz="4" w:space="0"/>
            </w:tcBorders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1728" w:type="dxa"/>
            <w:tcBorders>
              <w:right w:val="single" w:color="000000" w:sz="4" w:space="0"/>
            </w:tcBorders>
          </w:tcPr>
          <w:p>
            <w:pPr>
              <w:pStyle w:val="10"/>
              <w:ind w:left="123" w:right="111"/>
              <w:jc w:val="center"/>
              <w:rPr>
                <w:sz w:val="24"/>
              </w:rPr>
            </w:pPr>
            <w:r>
              <w:rPr>
                <w:sz w:val="24"/>
              </w:rPr>
              <w:t>通讯地址及邮</w:t>
            </w:r>
          </w:p>
          <w:p>
            <w:pPr>
              <w:pStyle w:val="10"/>
              <w:spacing w:before="5" w:line="289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编</w:t>
            </w:r>
          </w:p>
        </w:tc>
        <w:tc>
          <w:tcPr>
            <w:tcW w:w="7343" w:type="dxa"/>
            <w:gridSpan w:val="7"/>
            <w:tcBorders>
              <w:left w:val="single" w:color="000000" w:sz="4" w:space="0"/>
            </w:tcBorders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728" w:type="dxa"/>
            <w:tcBorders>
              <w:right w:val="single" w:color="000000" w:sz="4" w:space="0"/>
            </w:tcBorders>
          </w:tcPr>
          <w:p>
            <w:pPr>
              <w:pStyle w:val="10"/>
              <w:spacing w:before="2"/>
              <w:ind w:left="26"/>
              <w:rPr>
                <w:sz w:val="24"/>
              </w:rPr>
            </w:pPr>
            <w:r>
              <w:rPr>
                <w:sz w:val="24"/>
              </w:rPr>
              <w:t>所属全国学会</w:t>
            </w:r>
          </w:p>
          <w:p>
            <w:pPr>
              <w:pStyle w:val="10"/>
              <w:spacing w:before="4" w:line="289" w:lineRule="exact"/>
              <w:ind w:left="26"/>
              <w:rPr>
                <w:sz w:val="24"/>
              </w:rPr>
            </w:pPr>
            <w:r>
              <w:rPr>
                <w:sz w:val="24"/>
              </w:rPr>
              <w:t>名称</w:t>
            </w:r>
          </w:p>
        </w:tc>
        <w:tc>
          <w:tcPr>
            <w:tcW w:w="2927" w:type="dxa"/>
            <w:gridSpan w:val="2"/>
            <w:tcBorders>
              <w:left w:val="single" w:color="000000" w:sz="4" w:space="0"/>
            </w:tcBorders>
          </w:tcPr>
          <w:p>
            <w:pPr>
              <w:pStyle w:val="10"/>
              <w:spacing w:before="158"/>
              <w:ind w:left="504"/>
              <w:rPr>
                <w:sz w:val="24"/>
              </w:rPr>
            </w:pPr>
            <w:r>
              <w:rPr>
                <w:sz w:val="24"/>
              </w:rPr>
              <w:t>中国纺织工程学会</w:t>
            </w:r>
          </w:p>
        </w:tc>
        <w:tc>
          <w:tcPr>
            <w:tcW w:w="1290" w:type="dxa"/>
            <w:gridSpan w:val="2"/>
          </w:tcPr>
          <w:p>
            <w:pPr>
              <w:pStyle w:val="10"/>
              <w:spacing w:before="158"/>
              <w:ind w:left="284"/>
              <w:rPr>
                <w:sz w:val="24"/>
              </w:rPr>
            </w:pPr>
            <w:r>
              <w:rPr>
                <w:sz w:val="24"/>
              </w:rPr>
              <w:t>会员号</w:t>
            </w:r>
          </w:p>
        </w:tc>
        <w:tc>
          <w:tcPr>
            <w:tcW w:w="3126" w:type="dxa"/>
            <w:gridSpan w:val="3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6" w:hRule="atLeast"/>
        </w:trPr>
        <w:tc>
          <w:tcPr>
            <w:tcW w:w="4655" w:type="dxa"/>
            <w:gridSpan w:val="3"/>
          </w:tcPr>
          <w:p>
            <w:pPr>
              <w:pStyle w:val="10"/>
              <w:spacing w:before="103" w:line="242" w:lineRule="auto"/>
              <w:ind w:left="26" w:right="101"/>
              <w:rPr>
                <w:b/>
                <w:sz w:val="24"/>
              </w:rPr>
            </w:pPr>
            <w:r>
              <w:rPr>
                <w:b/>
                <w:sz w:val="24"/>
              </w:rPr>
              <w:t>如果未入选中国科协青托（</w:t>
            </w:r>
            <w:r>
              <w:rPr>
                <w:rFonts w:ascii="Times New Roman" w:eastAsia="Times New Roman"/>
                <w:b/>
                <w:sz w:val="24"/>
              </w:rPr>
              <w:t>A</w:t>
            </w:r>
            <w:r>
              <w:rPr>
                <w:b/>
                <w:sz w:val="24"/>
              </w:rPr>
              <w:t>类），是否参加学会自筹经费的科协青托项目（</w:t>
            </w:r>
            <w:r>
              <w:rPr>
                <w:rFonts w:ascii="Times New Roman" w:eastAsia="Times New Roman"/>
                <w:b/>
                <w:sz w:val="24"/>
              </w:rPr>
              <w:t>B</w:t>
            </w:r>
            <w:r>
              <w:rPr>
                <w:b/>
                <w:sz w:val="24"/>
              </w:rPr>
              <w:t>类）</w:t>
            </w:r>
          </w:p>
        </w:tc>
        <w:tc>
          <w:tcPr>
            <w:tcW w:w="4416" w:type="dxa"/>
            <w:gridSpan w:val="5"/>
          </w:tcPr>
          <w:p>
            <w:pPr>
              <w:pStyle w:val="10"/>
              <w:tabs>
                <w:tab w:val="left" w:pos="1692"/>
              </w:tabs>
              <w:spacing w:before="103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是□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否□</w:t>
            </w:r>
          </w:p>
          <w:p>
            <w:pPr>
              <w:pStyle w:val="10"/>
              <w:spacing w:before="5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选</w:t>
            </w:r>
            <w:r>
              <w:rPr>
                <w:rFonts w:ascii="Times New Roman" w:eastAsia="Times New Roman"/>
                <w:sz w:val="24"/>
              </w:rPr>
              <w:t>B</w:t>
            </w:r>
            <w:r>
              <w:rPr>
                <w:sz w:val="24"/>
              </w:rPr>
              <w:t>类项目需在</w:t>
            </w:r>
            <w:r>
              <w:rPr>
                <w:rFonts w:ascii="Times New Roman" w:eastAsia="Times New Roman"/>
                <w:sz w:val="24"/>
              </w:rPr>
              <w:t>8</w:t>
            </w:r>
            <w:r>
              <w:rPr>
                <w:sz w:val="24"/>
              </w:rPr>
              <w:t>月</w:t>
            </w:r>
            <w:r>
              <w:rPr>
                <w:rFonts w:ascii="Times New Roman" w:eastAsia="Times New Roman"/>
                <w:sz w:val="24"/>
              </w:rPr>
              <w:t>10</w:t>
            </w:r>
            <w:r>
              <w:rPr>
                <w:sz w:val="24"/>
              </w:rPr>
              <w:t>日前与学术处联系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9071" w:type="dxa"/>
            <w:gridSpan w:val="8"/>
          </w:tcPr>
          <w:p>
            <w:pPr>
              <w:pStyle w:val="10"/>
              <w:spacing w:before="102"/>
              <w:ind w:left="26"/>
              <w:rPr>
                <w:b/>
                <w:sz w:val="28"/>
              </w:rPr>
            </w:pPr>
            <w:r>
              <w:rPr>
                <w:b/>
                <w:sz w:val="28"/>
              </w:rPr>
              <w:t>一、主要教育经历（从大学本科填起）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728" w:type="dxa"/>
          </w:tcPr>
          <w:p>
            <w:pPr>
              <w:pStyle w:val="10"/>
              <w:spacing w:before="100"/>
              <w:ind w:left="384"/>
              <w:rPr>
                <w:sz w:val="24"/>
              </w:rPr>
            </w:pPr>
            <w:r>
              <w:rPr>
                <w:sz w:val="24"/>
              </w:rPr>
              <w:t>起止年月</w:t>
            </w:r>
          </w:p>
        </w:tc>
        <w:tc>
          <w:tcPr>
            <w:tcW w:w="3693" w:type="dxa"/>
            <w:gridSpan w:val="3"/>
          </w:tcPr>
          <w:p>
            <w:pPr>
              <w:pStyle w:val="10"/>
              <w:spacing w:before="100"/>
              <w:ind w:left="1345" w:right="1332"/>
              <w:jc w:val="center"/>
              <w:rPr>
                <w:sz w:val="24"/>
              </w:rPr>
            </w:pPr>
            <w:r>
              <w:rPr>
                <w:sz w:val="24"/>
              </w:rPr>
              <w:t>毕业院校</w:t>
            </w:r>
          </w:p>
        </w:tc>
        <w:tc>
          <w:tcPr>
            <w:tcW w:w="2148" w:type="dxa"/>
            <w:gridSpan w:val="3"/>
          </w:tcPr>
          <w:p>
            <w:pPr>
              <w:pStyle w:val="10"/>
              <w:spacing w:before="100"/>
              <w:ind w:left="813" w:right="799"/>
              <w:jc w:val="center"/>
              <w:rPr>
                <w:sz w:val="24"/>
              </w:rPr>
            </w:pPr>
            <w:r>
              <w:rPr>
                <w:sz w:val="24"/>
              </w:rPr>
              <w:t>专业</w:t>
            </w:r>
          </w:p>
        </w:tc>
        <w:tc>
          <w:tcPr>
            <w:tcW w:w="1502" w:type="dxa"/>
          </w:tcPr>
          <w:p>
            <w:pPr>
              <w:pStyle w:val="10"/>
              <w:spacing w:before="100"/>
              <w:ind w:right="495"/>
              <w:jc w:val="right"/>
              <w:rPr>
                <w:sz w:val="24"/>
              </w:rPr>
            </w:pPr>
            <w:r>
              <w:rPr>
                <w:sz w:val="24"/>
              </w:rPr>
              <w:t>学位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728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3693" w:type="dxa"/>
            <w:gridSpan w:val="3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2148" w:type="dxa"/>
            <w:gridSpan w:val="3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1502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728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3693" w:type="dxa"/>
            <w:gridSpan w:val="3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2148" w:type="dxa"/>
            <w:gridSpan w:val="3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1502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728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3693" w:type="dxa"/>
            <w:gridSpan w:val="3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2148" w:type="dxa"/>
            <w:gridSpan w:val="3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1502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</w:trPr>
        <w:tc>
          <w:tcPr>
            <w:tcW w:w="1728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3693" w:type="dxa"/>
            <w:gridSpan w:val="3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2148" w:type="dxa"/>
            <w:gridSpan w:val="3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1502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728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3693" w:type="dxa"/>
            <w:gridSpan w:val="3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2148" w:type="dxa"/>
            <w:gridSpan w:val="3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1502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9071" w:type="dxa"/>
            <w:gridSpan w:val="8"/>
          </w:tcPr>
          <w:p>
            <w:pPr>
              <w:pStyle w:val="10"/>
              <w:spacing w:before="102"/>
              <w:ind w:left="26"/>
              <w:rPr>
                <w:b/>
                <w:sz w:val="28"/>
              </w:rPr>
            </w:pPr>
            <w:r>
              <w:rPr>
                <w:b/>
                <w:sz w:val="28"/>
              </w:rPr>
              <w:t>二、主要工作经历（</w:t>
            </w:r>
            <w:r>
              <w:rPr>
                <w:rFonts w:ascii="Times New Roman" w:eastAsia="Times New Roman"/>
                <w:b/>
                <w:sz w:val="28"/>
              </w:rPr>
              <w:t>6</w:t>
            </w:r>
            <w:r>
              <w:rPr>
                <w:b/>
                <w:sz w:val="28"/>
              </w:rPr>
              <w:t>项以内）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728" w:type="dxa"/>
          </w:tcPr>
          <w:p>
            <w:pPr>
              <w:pStyle w:val="10"/>
              <w:spacing w:before="100"/>
              <w:ind w:left="384"/>
              <w:rPr>
                <w:sz w:val="24"/>
              </w:rPr>
            </w:pPr>
            <w:r>
              <w:rPr>
                <w:sz w:val="24"/>
              </w:rPr>
              <w:t>起止年月</w:t>
            </w:r>
          </w:p>
        </w:tc>
        <w:tc>
          <w:tcPr>
            <w:tcW w:w="3693" w:type="dxa"/>
            <w:gridSpan w:val="3"/>
          </w:tcPr>
          <w:p>
            <w:pPr>
              <w:pStyle w:val="10"/>
              <w:spacing w:before="100"/>
              <w:ind w:left="1345" w:right="1332"/>
              <w:jc w:val="center"/>
              <w:rPr>
                <w:sz w:val="24"/>
              </w:rPr>
            </w:pPr>
            <w:r>
              <w:rPr>
                <w:sz w:val="24"/>
              </w:rPr>
              <w:t>工作单位</w:t>
            </w:r>
          </w:p>
        </w:tc>
        <w:tc>
          <w:tcPr>
            <w:tcW w:w="2148" w:type="dxa"/>
            <w:gridSpan w:val="3"/>
          </w:tcPr>
          <w:p>
            <w:pPr>
              <w:pStyle w:val="10"/>
              <w:spacing w:before="100"/>
              <w:ind w:left="813" w:right="799"/>
              <w:jc w:val="center"/>
              <w:rPr>
                <w:sz w:val="24"/>
              </w:rPr>
            </w:pPr>
            <w:r>
              <w:rPr>
                <w:sz w:val="24"/>
              </w:rPr>
              <w:t>职务</w:t>
            </w:r>
          </w:p>
        </w:tc>
        <w:tc>
          <w:tcPr>
            <w:tcW w:w="1502" w:type="dxa"/>
          </w:tcPr>
          <w:p>
            <w:pPr>
              <w:pStyle w:val="10"/>
              <w:spacing w:before="100"/>
              <w:ind w:right="495"/>
              <w:jc w:val="right"/>
              <w:rPr>
                <w:sz w:val="24"/>
              </w:rPr>
            </w:pPr>
            <w:r>
              <w:rPr>
                <w:sz w:val="24"/>
              </w:rPr>
              <w:t>职称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728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3693" w:type="dxa"/>
            <w:gridSpan w:val="3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2148" w:type="dxa"/>
            <w:gridSpan w:val="3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1502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728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3693" w:type="dxa"/>
            <w:gridSpan w:val="3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2148" w:type="dxa"/>
            <w:gridSpan w:val="3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1502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728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3693" w:type="dxa"/>
            <w:gridSpan w:val="3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2148" w:type="dxa"/>
            <w:gridSpan w:val="3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1502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728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3693" w:type="dxa"/>
            <w:gridSpan w:val="3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2148" w:type="dxa"/>
            <w:gridSpan w:val="3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1502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728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3693" w:type="dxa"/>
            <w:gridSpan w:val="3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2148" w:type="dxa"/>
            <w:gridSpan w:val="3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1502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</w:trPr>
        <w:tc>
          <w:tcPr>
            <w:tcW w:w="1728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3693" w:type="dxa"/>
            <w:gridSpan w:val="3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2148" w:type="dxa"/>
            <w:gridSpan w:val="3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1502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</w:tr>
    </w:tbl>
    <w:p>
      <w:pPr>
        <w:spacing w:after="0"/>
        <w:rPr>
          <w:rFonts w:ascii="Times New Roman"/>
          <w:sz w:val="24"/>
        </w:rPr>
        <w:sectPr>
          <w:pgSz w:w="11910" w:h="16840"/>
          <w:pgMar w:top="1600" w:right="1140" w:bottom="280" w:left="1300" w:header="720" w:footer="720" w:gutter="0"/>
        </w:sectPr>
      </w:pPr>
    </w:p>
    <w:p>
      <w:pPr>
        <w:pStyle w:val="5"/>
        <w:spacing w:before="2"/>
        <w:ind w:left="0"/>
        <w:rPr>
          <w:rFonts w:ascii="Times New Roman"/>
          <w:sz w:val="11"/>
        </w:rPr>
      </w:pPr>
    </w:p>
    <w:tbl>
      <w:tblPr>
        <w:tblStyle w:val="6"/>
        <w:tblW w:w="9071" w:type="dxa"/>
        <w:tblInd w:w="125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02"/>
        <w:gridCol w:w="2159"/>
        <w:gridCol w:w="3535"/>
        <w:gridCol w:w="227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</w:trPr>
        <w:tc>
          <w:tcPr>
            <w:tcW w:w="9071" w:type="dxa"/>
            <w:gridSpan w:val="4"/>
          </w:tcPr>
          <w:p>
            <w:pPr>
              <w:pStyle w:val="10"/>
              <w:spacing w:before="43"/>
              <w:ind w:left="26"/>
              <w:rPr>
                <w:b/>
                <w:sz w:val="28"/>
              </w:rPr>
            </w:pPr>
            <w:r>
              <w:rPr>
                <w:b/>
                <w:sz w:val="28"/>
              </w:rPr>
              <w:t>三、获奖情况（</w:t>
            </w:r>
            <w:r>
              <w:rPr>
                <w:rFonts w:ascii="Times New Roman" w:eastAsia="Times New Roman"/>
                <w:b/>
                <w:sz w:val="28"/>
              </w:rPr>
              <w:t>6</w:t>
            </w:r>
            <w:r>
              <w:rPr>
                <w:b/>
                <w:sz w:val="28"/>
              </w:rPr>
              <w:t>项以内）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02" w:type="dxa"/>
          </w:tcPr>
          <w:p>
            <w:pPr>
              <w:pStyle w:val="10"/>
              <w:spacing w:before="135"/>
              <w:ind w:left="309"/>
              <w:rPr>
                <w:sz w:val="24"/>
              </w:rPr>
            </w:pPr>
            <w:r>
              <w:rPr>
                <w:sz w:val="24"/>
              </w:rPr>
              <w:t>序号</w:t>
            </w:r>
          </w:p>
        </w:tc>
        <w:tc>
          <w:tcPr>
            <w:tcW w:w="2159" w:type="dxa"/>
          </w:tcPr>
          <w:p>
            <w:pPr>
              <w:pStyle w:val="10"/>
              <w:spacing w:before="135"/>
              <w:ind w:left="599"/>
              <w:rPr>
                <w:sz w:val="24"/>
              </w:rPr>
            </w:pPr>
            <w:r>
              <w:rPr>
                <w:sz w:val="24"/>
              </w:rPr>
              <w:t>获奖时间</w:t>
            </w:r>
          </w:p>
        </w:tc>
        <w:tc>
          <w:tcPr>
            <w:tcW w:w="3535" w:type="dxa"/>
          </w:tcPr>
          <w:p>
            <w:pPr>
              <w:pStyle w:val="10"/>
              <w:spacing w:before="135"/>
              <w:ind w:left="1267" w:right="1253"/>
              <w:jc w:val="center"/>
              <w:rPr>
                <w:sz w:val="24"/>
              </w:rPr>
            </w:pPr>
            <w:r>
              <w:rPr>
                <w:sz w:val="24"/>
              </w:rPr>
              <w:t>奖项名称</w:t>
            </w:r>
          </w:p>
        </w:tc>
        <w:tc>
          <w:tcPr>
            <w:tcW w:w="2275" w:type="dxa"/>
          </w:tcPr>
          <w:p>
            <w:pPr>
              <w:pStyle w:val="10"/>
              <w:spacing w:before="135"/>
              <w:ind w:left="176"/>
              <w:rPr>
                <w:sz w:val="24"/>
              </w:rPr>
            </w:pPr>
            <w:r>
              <w:rPr>
                <w:sz w:val="24"/>
              </w:rPr>
              <w:t>奖励等级（排名）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02" w:type="dxa"/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  <w:tc>
          <w:tcPr>
            <w:tcW w:w="2159" w:type="dxa"/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  <w:tc>
          <w:tcPr>
            <w:tcW w:w="3535" w:type="dxa"/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  <w:tc>
          <w:tcPr>
            <w:tcW w:w="2275" w:type="dxa"/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02" w:type="dxa"/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  <w:tc>
          <w:tcPr>
            <w:tcW w:w="2159" w:type="dxa"/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  <w:tc>
          <w:tcPr>
            <w:tcW w:w="3535" w:type="dxa"/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  <w:tc>
          <w:tcPr>
            <w:tcW w:w="2275" w:type="dxa"/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02" w:type="dxa"/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  <w:tc>
          <w:tcPr>
            <w:tcW w:w="2159" w:type="dxa"/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  <w:tc>
          <w:tcPr>
            <w:tcW w:w="3535" w:type="dxa"/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  <w:tc>
          <w:tcPr>
            <w:tcW w:w="2275" w:type="dxa"/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02" w:type="dxa"/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  <w:tc>
          <w:tcPr>
            <w:tcW w:w="2159" w:type="dxa"/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  <w:tc>
          <w:tcPr>
            <w:tcW w:w="3535" w:type="dxa"/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  <w:tc>
          <w:tcPr>
            <w:tcW w:w="2275" w:type="dxa"/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02" w:type="dxa"/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  <w:tc>
          <w:tcPr>
            <w:tcW w:w="2159" w:type="dxa"/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  <w:tc>
          <w:tcPr>
            <w:tcW w:w="3535" w:type="dxa"/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  <w:tc>
          <w:tcPr>
            <w:tcW w:w="2275" w:type="dxa"/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02" w:type="dxa"/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  <w:tc>
          <w:tcPr>
            <w:tcW w:w="2159" w:type="dxa"/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  <w:tc>
          <w:tcPr>
            <w:tcW w:w="3535" w:type="dxa"/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  <w:tc>
          <w:tcPr>
            <w:tcW w:w="2275" w:type="dxa"/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9071" w:type="dxa"/>
            <w:gridSpan w:val="4"/>
          </w:tcPr>
          <w:p>
            <w:pPr>
              <w:pStyle w:val="10"/>
              <w:spacing w:before="123"/>
              <w:ind w:left="26"/>
              <w:rPr>
                <w:b/>
                <w:sz w:val="28"/>
              </w:rPr>
            </w:pPr>
            <w:r>
              <w:rPr>
                <w:b/>
                <w:sz w:val="28"/>
              </w:rPr>
              <w:t>四、论文或知识产权成果情况（</w:t>
            </w:r>
            <w:r>
              <w:rPr>
                <w:rFonts w:ascii="Times New Roman" w:eastAsia="Times New Roman"/>
                <w:b/>
                <w:sz w:val="28"/>
              </w:rPr>
              <w:t>10</w:t>
            </w:r>
            <w:r>
              <w:rPr>
                <w:b/>
                <w:sz w:val="28"/>
              </w:rPr>
              <w:t>项以内）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33" w:hRule="atLeast"/>
        </w:trPr>
        <w:tc>
          <w:tcPr>
            <w:tcW w:w="9071" w:type="dxa"/>
            <w:gridSpan w:val="4"/>
          </w:tcPr>
          <w:p>
            <w:pPr>
              <w:pStyle w:val="10"/>
              <w:spacing w:before="40" w:line="268" w:lineRule="auto"/>
              <w:ind w:left="26" w:right="8"/>
              <w:rPr>
                <w:sz w:val="28"/>
              </w:rPr>
            </w:pPr>
            <w:r>
              <w:rPr>
                <w:spacing w:val="-5"/>
                <w:sz w:val="28"/>
              </w:rPr>
              <w:t>请按时间顺序填写已发表的论文代表作</w:t>
            </w:r>
            <w:r>
              <w:rPr>
                <w:spacing w:val="-3"/>
                <w:sz w:val="28"/>
              </w:rPr>
              <w:t>（</w:t>
            </w:r>
            <w:r>
              <w:rPr>
                <w:rFonts w:ascii="Times New Roman" w:eastAsia="Times New Roman"/>
                <w:spacing w:val="-3"/>
                <w:sz w:val="28"/>
              </w:rPr>
              <w:t>5</w:t>
            </w:r>
            <w:r>
              <w:rPr>
                <w:spacing w:val="-2"/>
                <w:sz w:val="28"/>
              </w:rPr>
              <w:t>篇以内</w:t>
            </w:r>
            <w:r>
              <w:rPr>
                <w:spacing w:val="-31"/>
                <w:sz w:val="28"/>
              </w:rPr>
              <w:t>）</w:t>
            </w:r>
            <w:r>
              <w:rPr>
                <w:spacing w:val="-7"/>
                <w:sz w:val="28"/>
              </w:rPr>
              <w:t>；请按重要性填写申请</w:t>
            </w:r>
            <w:r>
              <w:rPr>
                <w:spacing w:val="-3"/>
                <w:sz w:val="28"/>
              </w:rPr>
              <w:t>或授权的专利状况，并标注是否被授权</w:t>
            </w:r>
            <w:r>
              <w:rPr>
                <w:sz w:val="28"/>
              </w:rPr>
              <w:t>（</w:t>
            </w:r>
            <w:r>
              <w:rPr>
                <w:rFonts w:ascii="Times New Roman" w:eastAsia="Times New Roman"/>
                <w:sz w:val="28"/>
              </w:rPr>
              <w:t>5</w:t>
            </w:r>
            <w:r>
              <w:rPr>
                <w:spacing w:val="-2"/>
                <w:sz w:val="28"/>
              </w:rPr>
              <w:t>项以内</w:t>
            </w:r>
            <w:r>
              <w:rPr>
                <w:sz w:val="28"/>
              </w:rPr>
              <w:t>）</w:t>
            </w:r>
          </w:p>
        </w:tc>
      </w:tr>
    </w:tbl>
    <w:p>
      <w:pPr>
        <w:spacing w:after="0" w:line="268" w:lineRule="auto"/>
        <w:rPr>
          <w:sz w:val="28"/>
        </w:rPr>
        <w:sectPr>
          <w:pgSz w:w="11910" w:h="16840"/>
          <w:pgMar w:top="1600" w:right="1140" w:bottom="280" w:left="1300" w:header="720" w:footer="720" w:gutter="0"/>
        </w:sectPr>
      </w:pPr>
    </w:p>
    <w:p>
      <w:pPr>
        <w:pStyle w:val="5"/>
        <w:spacing w:before="2"/>
        <w:ind w:left="0"/>
        <w:rPr>
          <w:rFonts w:ascii="Times New Roman"/>
          <w:sz w:val="11"/>
        </w:rPr>
      </w:pPr>
    </w:p>
    <w:tbl>
      <w:tblPr>
        <w:tblStyle w:val="6"/>
        <w:tblW w:w="9071" w:type="dxa"/>
        <w:tblInd w:w="125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7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</w:trPr>
        <w:tc>
          <w:tcPr>
            <w:tcW w:w="9071" w:type="dxa"/>
          </w:tcPr>
          <w:p>
            <w:pPr>
              <w:pStyle w:val="10"/>
              <w:spacing w:before="118"/>
              <w:ind w:left="26"/>
              <w:rPr>
                <w:b/>
                <w:sz w:val="28"/>
              </w:rPr>
            </w:pPr>
            <w:r>
              <w:rPr>
                <w:b/>
                <w:sz w:val="28"/>
              </w:rPr>
              <w:t>五、个人综合能力概述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0" w:hRule="atLeast"/>
        </w:trPr>
        <w:tc>
          <w:tcPr>
            <w:tcW w:w="9071" w:type="dxa"/>
          </w:tcPr>
          <w:p>
            <w:pPr>
              <w:pStyle w:val="10"/>
              <w:spacing w:before="42" w:line="266" w:lineRule="auto"/>
              <w:ind w:left="26" w:right="10"/>
              <w:rPr>
                <w:sz w:val="28"/>
              </w:rPr>
            </w:pPr>
            <w:r>
              <w:rPr>
                <w:sz w:val="28"/>
              </w:rPr>
              <w:t>简要说明个人的科研能力、创新能力、取得的科研进展或重要成果（包括科技成果应用、技术推广情况及产生的经济效益等）（</w:t>
            </w:r>
            <w:r>
              <w:rPr>
                <w:rFonts w:ascii="Times New Roman" w:eastAsia="Times New Roman"/>
                <w:sz w:val="28"/>
              </w:rPr>
              <w:t>500</w:t>
            </w:r>
            <w:r>
              <w:rPr>
                <w:sz w:val="28"/>
              </w:rPr>
              <w:t>字以内）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9071" w:type="dxa"/>
          </w:tcPr>
          <w:p>
            <w:pPr>
              <w:pStyle w:val="10"/>
              <w:spacing w:before="125"/>
              <w:ind w:left="26"/>
              <w:rPr>
                <w:b/>
                <w:sz w:val="28"/>
              </w:rPr>
            </w:pPr>
            <w:r>
              <w:rPr>
                <w:b/>
                <w:sz w:val="28"/>
              </w:rPr>
              <w:t>六、科研或职业生涯规划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3" w:hRule="atLeast"/>
        </w:trPr>
        <w:tc>
          <w:tcPr>
            <w:tcW w:w="9071" w:type="dxa"/>
          </w:tcPr>
          <w:p>
            <w:pPr>
              <w:pStyle w:val="10"/>
              <w:spacing w:before="42" w:line="266" w:lineRule="auto"/>
              <w:ind w:left="26" w:right="10"/>
              <w:rPr>
                <w:sz w:val="28"/>
              </w:rPr>
            </w:pPr>
            <w:r>
              <w:rPr>
                <w:spacing w:val="-12"/>
                <w:sz w:val="28"/>
              </w:rPr>
              <w:t>简要说明未来三年主要科研方向</w:t>
            </w:r>
            <w:r>
              <w:rPr>
                <w:sz w:val="28"/>
              </w:rPr>
              <w:t>（</w:t>
            </w:r>
            <w:r>
              <w:rPr>
                <w:spacing w:val="-11"/>
                <w:sz w:val="28"/>
              </w:rPr>
              <w:t>包括：参加国内外学术交流活动计划、所</w:t>
            </w:r>
            <w:r>
              <w:rPr>
                <w:spacing w:val="-5"/>
                <w:sz w:val="28"/>
              </w:rPr>
              <w:t>在单位对本项托举工程的支撑条件等</w:t>
            </w:r>
            <w:r>
              <w:rPr>
                <w:sz w:val="28"/>
              </w:rPr>
              <w:t>）（</w:t>
            </w:r>
            <w:r>
              <w:rPr>
                <w:rFonts w:ascii="Times New Roman" w:eastAsia="Times New Roman"/>
                <w:sz w:val="28"/>
              </w:rPr>
              <w:t>500</w:t>
            </w:r>
            <w:r>
              <w:rPr>
                <w:spacing w:val="-2"/>
                <w:sz w:val="28"/>
              </w:rPr>
              <w:t>字以内</w:t>
            </w:r>
            <w:r>
              <w:rPr>
                <w:sz w:val="28"/>
              </w:rPr>
              <w:t>）</w:t>
            </w:r>
          </w:p>
        </w:tc>
      </w:tr>
    </w:tbl>
    <w:p>
      <w:pPr>
        <w:spacing w:after="0" w:line="266" w:lineRule="auto"/>
        <w:rPr>
          <w:sz w:val="28"/>
        </w:rPr>
        <w:sectPr>
          <w:pgSz w:w="11910" w:h="16840"/>
          <w:pgMar w:top="1600" w:right="1140" w:bottom="280" w:left="1300" w:header="720" w:footer="720" w:gutter="0"/>
        </w:sectPr>
      </w:pPr>
    </w:p>
    <w:p>
      <w:pPr>
        <w:pStyle w:val="5"/>
        <w:spacing w:before="2"/>
        <w:ind w:left="0"/>
        <w:rPr>
          <w:rFonts w:ascii="Times New Roman"/>
          <w:sz w:val="11"/>
        </w:rPr>
      </w:pPr>
    </w:p>
    <w:tbl>
      <w:tblPr>
        <w:tblStyle w:val="6"/>
        <w:tblW w:w="9071" w:type="dxa"/>
        <w:tblInd w:w="125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7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1" w:hRule="atLeast"/>
        </w:trPr>
        <w:tc>
          <w:tcPr>
            <w:tcW w:w="9071" w:type="dxa"/>
          </w:tcPr>
          <w:p>
            <w:pPr>
              <w:pStyle w:val="10"/>
              <w:spacing w:before="41" w:line="268" w:lineRule="auto"/>
              <w:ind w:left="26" w:right="10" w:firstLine="549"/>
              <w:rPr>
                <w:sz w:val="28"/>
              </w:rPr>
            </w:pPr>
            <w:r>
              <w:rPr>
                <w:sz w:val="28"/>
              </w:rPr>
              <w:t>本人对以上内容及全部附件材料的客观性和真实性负责，无不实或保密性内容。</w:t>
            </w:r>
          </w:p>
          <w:p>
            <w:pPr>
              <w:pStyle w:val="10"/>
              <w:rPr>
                <w:rFonts w:ascii="Times New Roman"/>
                <w:sz w:val="28"/>
              </w:rPr>
            </w:pPr>
          </w:p>
          <w:p>
            <w:pPr>
              <w:pStyle w:val="10"/>
              <w:rPr>
                <w:rFonts w:ascii="Times New Roman"/>
                <w:sz w:val="28"/>
              </w:rPr>
            </w:pPr>
          </w:p>
          <w:p>
            <w:pPr>
              <w:pStyle w:val="10"/>
              <w:rPr>
                <w:rFonts w:ascii="Times New Roman"/>
                <w:sz w:val="28"/>
              </w:rPr>
            </w:pPr>
          </w:p>
          <w:p>
            <w:pPr>
              <w:pStyle w:val="10"/>
              <w:rPr>
                <w:rFonts w:ascii="Times New Roman"/>
                <w:sz w:val="28"/>
              </w:rPr>
            </w:pPr>
          </w:p>
          <w:p>
            <w:pPr>
              <w:pStyle w:val="10"/>
              <w:spacing w:before="8"/>
              <w:rPr>
                <w:rFonts w:ascii="Times New Roman"/>
                <w:sz w:val="33"/>
              </w:rPr>
            </w:pPr>
          </w:p>
          <w:p>
            <w:pPr>
              <w:pStyle w:val="10"/>
              <w:tabs>
                <w:tab w:val="left" w:pos="6187"/>
                <w:tab w:val="left" w:pos="7027"/>
              </w:tabs>
              <w:spacing w:line="348" w:lineRule="auto"/>
              <w:ind w:left="5347" w:right="764" w:hanging="701"/>
              <w:rPr>
                <w:sz w:val="28"/>
              </w:rPr>
            </w:pPr>
            <w:r>
              <w:rPr>
                <w:spacing w:val="-1"/>
                <w:sz w:val="28"/>
              </w:rPr>
              <w:t>被</w:t>
            </w:r>
            <w:r>
              <w:rPr>
                <w:spacing w:val="-3"/>
                <w:sz w:val="28"/>
              </w:rPr>
              <w:t>推</w:t>
            </w:r>
            <w:r>
              <w:rPr>
                <w:spacing w:val="-1"/>
                <w:sz w:val="28"/>
              </w:rPr>
              <w:t>荐</w:t>
            </w:r>
            <w:r>
              <w:rPr>
                <w:sz w:val="28"/>
              </w:rPr>
              <w:t>人</w:t>
            </w:r>
            <w:r>
              <w:rPr>
                <w:spacing w:val="-3"/>
                <w:sz w:val="28"/>
              </w:rPr>
              <w:t>签</w:t>
            </w:r>
            <w:r>
              <w:rPr>
                <w:sz w:val="28"/>
              </w:rPr>
              <w:t>字（电</w:t>
            </w:r>
            <w:r>
              <w:rPr>
                <w:spacing w:val="-3"/>
                <w:sz w:val="28"/>
              </w:rPr>
              <w:t>子</w:t>
            </w:r>
            <w:r>
              <w:rPr>
                <w:sz w:val="28"/>
              </w:rPr>
              <w:t>签名）： 年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月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4" w:hRule="atLeast"/>
        </w:trPr>
        <w:tc>
          <w:tcPr>
            <w:tcW w:w="9071" w:type="dxa"/>
          </w:tcPr>
          <w:p>
            <w:pPr>
              <w:pStyle w:val="10"/>
              <w:rPr>
                <w:rFonts w:ascii="Times New Roman"/>
                <w:sz w:val="28"/>
              </w:rPr>
            </w:pPr>
          </w:p>
          <w:p>
            <w:pPr>
              <w:pStyle w:val="10"/>
              <w:rPr>
                <w:rFonts w:ascii="Times New Roman"/>
                <w:sz w:val="28"/>
              </w:rPr>
            </w:pPr>
          </w:p>
          <w:p>
            <w:pPr>
              <w:pStyle w:val="10"/>
              <w:rPr>
                <w:rFonts w:ascii="Times New Roman"/>
                <w:sz w:val="28"/>
              </w:rPr>
            </w:pPr>
          </w:p>
          <w:p>
            <w:pPr>
              <w:pStyle w:val="10"/>
              <w:rPr>
                <w:rFonts w:ascii="Times New Roman"/>
                <w:sz w:val="28"/>
              </w:rPr>
            </w:pPr>
          </w:p>
          <w:p>
            <w:pPr>
              <w:pStyle w:val="10"/>
              <w:rPr>
                <w:rFonts w:ascii="Times New Roman"/>
                <w:sz w:val="28"/>
              </w:rPr>
            </w:pPr>
          </w:p>
          <w:p>
            <w:pPr>
              <w:pStyle w:val="10"/>
              <w:spacing w:before="5"/>
              <w:rPr>
                <w:rFonts w:ascii="Times New Roman"/>
                <w:sz w:val="37"/>
              </w:rPr>
            </w:pPr>
          </w:p>
          <w:p>
            <w:pPr>
              <w:pStyle w:val="10"/>
              <w:spacing w:line="268" w:lineRule="auto"/>
              <w:ind w:left="4507" w:right="1745"/>
              <w:rPr>
                <w:sz w:val="28"/>
              </w:rPr>
            </w:pPr>
            <w:r>
              <w:rPr>
                <w:sz w:val="28"/>
              </w:rPr>
              <w:t>推荐学会负责人签字： 推荐学会盖章</w:t>
            </w:r>
          </w:p>
          <w:p>
            <w:pPr>
              <w:pStyle w:val="10"/>
              <w:tabs>
                <w:tab w:val="left" w:pos="6326"/>
                <w:tab w:val="left" w:pos="7166"/>
              </w:tabs>
              <w:spacing w:before="116"/>
              <w:ind w:left="5347"/>
              <w:rPr>
                <w:sz w:val="28"/>
              </w:rPr>
            </w:pPr>
            <w:r>
              <w:rPr>
                <w:sz w:val="28"/>
              </w:rPr>
              <w:t>年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月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9" w:hRule="atLeast"/>
        </w:trPr>
        <w:tc>
          <w:tcPr>
            <w:tcW w:w="9071" w:type="dxa"/>
          </w:tcPr>
          <w:p>
            <w:pPr>
              <w:pStyle w:val="10"/>
              <w:rPr>
                <w:rFonts w:ascii="Times New Roman"/>
                <w:sz w:val="28"/>
              </w:rPr>
            </w:pPr>
          </w:p>
          <w:p>
            <w:pPr>
              <w:pStyle w:val="10"/>
              <w:rPr>
                <w:rFonts w:ascii="Times New Roman"/>
                <w:sz w:val="28"/>
              </w:rPr>
            </w:pPr>
          </w:p>
          <w:p>
            <w:pPr>
              <w:pStyle w:val="10"/>
              <w:rPr>
                <w:rFonts w:ascii="Times New Roman"/>
                <w:sz w:val="28"/>
              </w:rPr>
            </w:pPr>
          </w:p>
          <w:p>
            <w:pPr>
              <w:pStyle w:val="10"/>
              <w:rPr>
                <w:rFonts w:ascii="Times New Roman"/>
                <w:sz w:val="28"/>
              </w:rPr>
            </w:pPr>
          </w:p>
          <w:p>
            <w:pPr>
              <w:pStyle w:val="10"/>
              <w:rPr>
                <w:rFonts w:ascii="Times New Roman"/>
                <w:sz w:val="28"/>
              </w:rPr>
            </w:pPr>
          </w:p>
          <w:p>
            <w:pPr>
              <w:pStyle w:val="10"/>
              <w:spacing w:before="6"/>
              <w:rPr>
                <w:rFonts w:ascii="Times New Roman"/>
                <w:sz w:val="37"/>
              </w:rPr>
            </w:pPr>
          </w:p>
          <w:p>
            <w:pPr>
              <w:pStyle w:val="10"/>
              <w:spacing w:line="268" w:lineRule="auto"/>
              <w:ind w:left="4368" w:right="1044"/>
              <w:rPr>
                <w:sz w:val="28"/>
              </w:rPr>
            </w:pPr>
            <w:r>
              <w:rPr>
                <w:sz w:val="28"/>
              </w:rPr>
              <w:t>中国科协联合体负责人签字： 联合体盖章</w:t>
            </w:r>
          </w:p>
          <w:p>
            <w:pPr>
              <w:pStyle w:val="10"/>
              <w:spacing w:before="5"/>
              <w:rPr>
                <w:rFonts w:ascii="Times New Roman"/>
                <w:sz w:val="34"/>
              </w:rPr>
            </w:pPr>
          </w:p>
          <w:p>
            <w:pPr>
              <w:pStyle w:val="10"/>
              <w:tabs>
                <w:tab w:val="left" w:pos="6048"/>
                <w:tab w:val="left" w:pos="6888"/>
              </w:tabs>
              <w:ind w:left="5066"/>
              <w:rPr>
                <w:sz w:val="28"/>
              </w:rPr>
            </w:pPr>
            <w:r>
              <w:rPr>
                <w:sz w:val="28"/>
              </w:rPr>
              <w:t>年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月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日</w:t>
            </w:r>
          </w:p>
        </w:tc>
      </w:tr>
    </w:tbl>
    <w:p>
      <w:pPr>
        <w:spacing w:after="0"/>
        <w:rPr>
          <w:sz w:val="28"/>
        </w:rPr>
        <w:sectPr>
          <w:pgSz w:w="11910" w:h="16840"/>
          <w:pgMar w:top="1600" w:right="1140" w:bottom="280" w:left="1300" w:header="720" w:footer="720" w:gutter="0"/>
        </w:sectPr>
      </w:pPr>
    </w:p>
    <w:p>
      <w:pPr>
        <w:pStyle w:val="5"/>
        <w:spacing w:before="133"/>
      </w:pPr>
      <w:r>
        <w:t>附件4</w:t>
      </w:r>
    </w:p>
    <w:p>
      <w:pPr>
        <w:pStyle w:val="5"/>
        <w:ind w:left="0"/>
        <w:rPr>
          <w:sz w:val="36"/>
        </w:rPr>
      </w:pPr>
      <w:r>
        <w:br w:type="column"/>
      </w:r>
    </w:p>
    <w:p>
      <w:pPr>
        <w:spacing w:before="291"/>
        <w:ind w:left="231" w:right="0" w:firstLine="0"/>
        <w:jc w:val="left"/>
        <w:rPr>
          <w:rFonts w:hint="eastAsia" w:ascii="黑体" w:eastAsia="黑体"/>
          <w:b/>
          <w:sz w:val="36"/>
        </w:rPr>
      </w:pPr>
      <w:r>
        <w:rPr>
          <w:rFonts w:hint="eastAsia" w:ascii="黑体" w:eastAsia="黑体"/>
          <w:b/>
          <w:sz w:val="36"/>
        </w:rPr>
        <w:t>同行学术专家推荐表</w:t>
      </w:r>
    </w:p>
    <w:p>
      <w:pPr>
        <w:spacing w:after="0"/>
        <w:jc w:val="left"/>
        <w:rPr>
          <w:rFonts w:hint="eastAsia" w:ascii="黑体" w:eastAsia="黑体"/>
          <w:sz w:val="36"/>
        </w:rPr>
        <w:sectPr>
          <w:pgSz w:w="11910" w:h="16840"/>
          <w:pgMar w:top="1600" w:right="1140" w:bottom="280" w:left="1300" w:header="720" w:footer="720" w:gutter="0"/>
          <w:cols w:equalWidth="0" w:num="2">
            <w:col w:w="1072" w:space="1726"/>
            <w:col w:w="6672"/>
          </w:cols>
        </w:sectPr>
      </w:pPr>
    </w:p>
    <w:p>
      <w:pPr>
        <w:pStyle w:val="5"/>
        <w:spacing w:before="7" w:after="1"/>
        <w:ind w:left="0"/>
        <w:rPr>
          <w:rFonts w:ascii="黑体"/>
          <w:b/>
          <w:sz w:val="18"/>
        </w:rPr>
      </w:pPr>
    </w:p>
    <w:tbl>
      <w:tblPr>
        <w:tblStyle w:val="6"/>
        <w:tblW w:w="8475" w:type="dxa"/>
        <w:tblInd w:w="26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7"/>
        <w:gridCol w:w="438"/>
        <w:gridCol w:w="837"/>
        <w:gridCol w:w="569"/>
        <w:gridCol w:w="1235"/>
        <w:gridCol w:w="1174"/>
        <w:gridCol w:w="116"/>
        <w:gridCol w:w="1335"/>
        <w:gridCol w:w="250"/>
        <w:gridCol w:w="198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</w:trPr>
        <w:tc>
          <w:tcPr>
            <w:tcW w:w="975" w:type="dxa"/>
            <w:gridSpan w:val="2"/>
          </w:tcPr>
          <w:p>
            <w:pPr>
              <w:pStyle w:val="10"/>
              <w:spacing w:before="35" w:line="242" w:lineRule="auto"/>
              <w:ind w:left="125" w:right="114"/>
              <w:rPr>
                <w:b/>
                <w:sz w:val="24"/>
              </w:rPr>
            </w:pPr>
            <w:r>
              <w:rPr>
                <w:b/>
                <w:sz w:val="24"/>
              </w:rPr>
              <w:t>被推选人姓名</w:t>
            </w:r>
          </w:p>
        </w:tc>
        <w:tc>
          <w:tcPr>
            <w:tcW w:w="1406" w:type="dxa"/>
            <w:gridSpan w:val="2"/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  <w:tc>
          <w:tcPr>
            <w:tcW w:w="1235" w:type="dxa"/>
          </w:tcPr>
          <w:p>
            <w:pPr>
              <w:pStyle w:val="10"/>
              <w:spacing w:before="191"/>
              <w:ind w:left="377"/>
              <w:rPr>
                <w:b/>
                <w:sz w:val="24"/>
              </w:rPr>
            </w:pPr>
            <w:r>
              <w:rPr>
                <w:b/>
                <w:sz w:val="24"/>
              </w:rPr>
              <w:t>性别</w:t>
            </w:r>
          </w:p>
        </w:tc>
        <w:tc>
          <w:tcPr>
            <w:tcW w:w="1290" w:type="dxa"/>
            <w:gridSpan w:val="2"/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  <w:tc>
          <w:tcPr>
            <w:tcW w:w="1335" w:type="dxa"/>
          </w:tcPr>
          <w:p>
            <w:pPr>
              <w:pStyle w:val="10"/>
              <w:spacing w:before="191"/>
              <w:ind w:left="425"/>
              <w:rPr>
                <w:b/>
                <w:sz w:val="24"/>
              </w:rPr>
            </w:pPr>
            <w:r>
              <w:rPr>
                <w:b/>
                <w:sz w:val="24"/>
              </w:rPr>
              <w:t>专业</w:t>
            </w:r>
          </w:p>
        </w:tc>
        <w:tc>
          <w:tcPr>
            <w:tcW w:w="2234" w:type="dxa"/>
            <w:gridSpan w:val="2"/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1" w:hRule="atLeast"/>
        </w:trPr>
        <w:tc>
          <w:tcPr>
            <w:tcW w:w="2381" w:type="dxa"/>
            <w:gridSpan w:val="4"/>
          </w:tcPr>
          <w:p>
            <w:pPr>
              <w:pStyle w:val="10"/>
              <w:spacing w:before="202"/>
              <w:ind w:left="349"/>
              <w:rPr>
                <w:b/>
                <w:sz w:val="24"/>
              </w:rPr>
            </w:pPr>
            <w:r>
              <w:rPr>
                <w:b/>
                <w:sz w:val="24"/>
              </w:rPr>
              <w:t>工作单位及职务</w:t>
            </w:r>
          </w:p>
        </w:tc>
        <w:tc>
          <w:tcPr>
            <w:tcW w:w="6094" w:type="dxa"/>
            <w:gridSpan w:val="6"/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537" w:type="dxa"/>
            <w:vMerge w:val="restart"/>
          </w:tcPr>
          <w:p>
            <w:pPr>
              <w:pStyle w:val="10"/>
              <w:rPr>
                <w:rFonts w:ascii="黑体"/>
                <w:b/>
                <w:sz w:val="24"/>
              </w:rPr>
            </w:pPr>
          </w:p>
          <w:p>
            <w:pPr>
              <w:pStyle w:val="10"/>
              <w:rPr>
                <w:rFonts w:ascii="黑体"/>
                <w:b/>
                <w:sz w:val="24"/>
              </w:rPr>
            </w:pPr>
          </w:p>
          <w:p>
            <w:pPr>
              <w:pStyle w:val="10"/>
              <w:rPr>
                <w:rFonts w:ascii="黑体"/>
                <w:b/>
                <w:sz w:val="24"/>
              </w:rPr>
            </w:pPr>
          </w:p>
          <w:p>
            <w:pPr>
              <w:pStyle w:val="10"/>
              <w:rPr>
                <w:rFonts w:ascii="黑体"/>
                <w:b/>
                <w:sz w:val="24"/>
              </w:rPr>
            </w:pPr>
          </w:p>
          <w:p>
            <w:pPr>
              <w:pStyle w:val="10"/>
              <w:rPr>
                <w:rFonts w:ascii="黑体"/>
                <w:b/>
                <w:sz w:val="24"/>
              </w:rPr>
            </w:pPr>
          </w:p>
          <w:p>
            <w:pPr>
              <w:pStyle w:val="10"/>
              <w:rPr>
                <w:rFonts w:ascii="黑体"/>
                <w:b/>
                <w:sz w:val="24"/>
              </w:rPr>
            </w:pPr>
          </w:p>
          <w:p>
            <w:pPr>
              <w:pStyle w:val="10"/>
              <w:rPr>
                <w:rFonts w:ascii="黑体"/>
                <w:b/>
                <w:sz w:val="24"/>
              </w:rPr>
            </w:pPr>
          </w:p>
          <w:p>
            <w:pPr>
              <w:pStyle w:val="10"/>
              <w:rPr>
                <w:rFonts w:ascii="黑体"/>
                <w:b/>
                <w:sz w:val="24"/>
              </w:rPr>
            </w:pPr>
          </w:p>
          <w:p>
            <w:pPr>
              <w:pStyle w:val="10"/>
              <w:rPr>
                <w:rFonts w:ascii="黑体"/>
                <w:b/>
                <w:sz w:val="24"/>
              </w:rPr>
            </w:pPr>
          </w:p>
          <w:p>
            <w:pPr>
              <w:pStyle w:val="10"/>
              <w:rPr>
                <w:rFonts w:ascii="黑体"/>
                <w:b/>
                <w:sz w:val="24"/>
              </w:rPr>
            </w:pPr>
          </w:p>
          <w:p>
            <w:pPr>
              <w:pStyle w:val="10"/>
              <w:rPr>
                <w:rFonts w:ascii="黑体"/>
                <w:b/>
                <w:sz w:val="24"/>
              </w:rPr>
            </w:pPr>
          </w:p>
          <w:p>
            <w:pPr>
              <w:pStyle w:val="10"/>
              <w:rPr>
                <w:rFonts w:ascii="黑体"/>
                <w:b/>
                <w:sz w:val="35"/>
              </w:rPr>
            </w:pPr>
          </w:p>
          <w:p>
            <w:pPr>
              <w:pStyle w:val="10"/>
              <w:spacing w:line="242" w:lineRule="auto"/>
              <w:ind w:left="147" w:right="137"/>
              <w:jc w:val="both"/>
              <w:rPr>
                <w:sz w:val="24"/>
              </w:rPr>
            </w:pPr>
            <w:r>
              <w:rPr>
                <w:sz w:val="24"/>
              </w:rPr>
              <w:t>推荐专家</w:t>
            </w:r>
          </w:p>
        </w:tc>
        <w:tc>
          <w:tcPr>
            <w:tcW w:w="1275" w:type="dxa"/>
            <w:gridSpan w:val="2"/>
          </w:tcPr>
          <w:p>
            <w:pPr>
              <w:pStyle w:val="10"/>
              <w:spacing w:before="157"/>
              <w:ind w:left="157"/>
              <w:rPr>
                <w:b/>
                <w:sz w:val="24"/>
              </w:rPr>
            </w:pPr>
            <w:r>
              <w:rPr>
                <w:b/>
                <w:sz w:val="24"/>
              </w:rPr>
              <w:t>专家姓名</w:t>
            </w:r>
          </w:p>
        </w:tc>
        <w:tc>
          <w:tcPr>
            <w:tcW w:w="569" w:type="dxa"/>
          </w:tcPr>
          <w:p>
            <w:pPr>
              <w:pStyle w:val="10"/>
              <w:spacing w:before="1"/>
              <w:ind w:left="164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年</w:t>
            </w:r>
          </w:p>
          <w:p>
            <w:pPr>
              <w:pStyle w:val="10"/>
              <w:spacing w:before="4" w:line="289" w:lineRule="exact"/>
              <w:ind w:left="164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龄</w:t>
            </w:r>
          </w:p>
        </w:tc>
        <w:tc>
          <w:tcPr>
            <w:tcW w:w="2409" w:type="dxa"/>
            <w:gridSpan w:val="2"/>
          </w:tcPr>
          <w:p>
            <w:pPr>
              <w:pStyle w:val="10"/>
              <w:spacing w:before="157"/>
              <w:ind w:left="363"/>
              <w:rPr>
                <w:b/>
                <w:sz w:val="24"/>
              </w:rPr>
            </w:pPr>
            <w:r>
              <w:rPr>
                <w:b/>
                <w:sz w:val="24"/>
              </w:rPr>
              <w:t>工作单位及职务</w:t>
            </w:r>
          </w:p>
        </w:tc>
        <w:tc>
          <w:tcPr>
            <w:tcW w:w="1701" w:type="dxa"/>
            <w:gridSpan w:val="3"/>
          </w:tcPr>
          <w:p>
            <w:pPr>
              <w:pStyle w:val="10"/>
              <w:spacing w:before="157"/>
              <w:ind w:left="128"/>
              <w:rPr>
                <w:b/>
                <w:sz w:val="24"/>
              </w:rPr>
            </w:pPr>
            <w:r>
              <w:rPr>
                <w:b/>
                <w:sz w:val="24"/>
              </w:rPr>
              <w:t>专业技术职称</w:t>
            </w:r>
          </w:p>
        </w:tc>
        <w:tc>
          <w:tcPr>
            <w:tcW w:w="1984" w:type="dxa"/>
          </w:tcPr>
          <w:p>
            <w:pPr>
              <w:pStyle w:val="10"/>
              <w:spacing w:before="157"/>
              <w:ind w:left="729" w:right="7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专业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atLeast"/>
        </w:trPr>
        <w:tc>
          <w:tcPr>
            <w:tcW w:w="53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gridSpan w:val="2"/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  <w:tc>
          <w:tcPr>
            <w:tcW w:w="569" w:type="dxa"/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  <w:tc>
          <w:tcPr>
            <w:tcW w:w="2409" w:type="dxa"/>
            <w:gridSpan w:val="2"/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  <w:tc>
          <w:tcPr>
            <w:tcW w:w="1701" w:type="dxa"/>
            <w:gridSpan w:val="3"/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  <w:tc>
          <w:tcPr>
            <w:tcW w:w="1984" w:type="dxa"/>
          </w:tcPr>
          <w:p>
            <w:pPr>
              <w:pStyle w:val="10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82" w:hRule="atLeast"/>
        </w:trPr>
        <w:tc>
          <w:tcPr>
            <w:tcW w:w="53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38" w:type="dxa"/>
            <w:gridSpan w:val="9"/>
          </w:tcPr>
          <w:p>
            <w:pPr>
              <w:pStyle w:val="10"/>
              <w:spacing w:before="3"/>
              <w:ind w:left="107"/>
              <w:rPr>
                <w:sz w:val="24"/>
              </w:rPr>
            </w:pPr>
            <w:r>
              <w:rPr>
                <w:sz w:val="24"/>
              </w:rPr>
              <w:t>推荐意见：</w:t>
            </w:r>
          </w:p>
          <w:p>
            <w:pPr>
              <w:pStyle w:val="10"/>
              <w:rPr>
                <w:rFonts w:ascii="黑体"/>
                <w:b/>
                <w:sz w:val="24"/>
              </w:rPr>
            </w:pPr>
          </w:p>
          <w:p>
            <w:pPr>
              <w:pStyle w:val="10"/>
              <w:rPr>
                <w:rFonts w:ascii="黑体"/>
                <w:b/>
                <w:sz w:val="24"/>
              </w:rPr>
            </w:pPr>
          </w:p>
          <w:p>
            <w:pPr>
              <w:pStyle w:val="10"/>
              <w:rPr>
                <w:rFonts w:ascii="黑体"/>
                <w:b/>
                <w:sz w:val="24"/>
              </w:rPr>
            </w:pPr>
          </w:p>
          <w:p>
            <w:pPr>
              <w:pStyle w:val="10"/>
              <w:rPr>
                <w:rFonts w:ascii="黑体"/>
                <w:b/>
                <w:sz w:val="24"/>
              </w:rPr>
            </w:pPr>
          </w:p>
          <w:p>
            <w:pPr>
              <w:pStyle w:val="10"/>
              <w:rPr>
                <w:rFonts w:ascii="黑体"/>
                <w:b/>
                <w:sz w:val="24"/>
              </w:rPr>
            </w:pPr>
          </w:p>
          <w:p>
            <w:pPr>
              <w:pStyle w:val="10"/>
              <w:rPr>
                <w:rFonts w:ascii="黑体"/>
                <w:b/>
                <w:sz w:val="24"/>
              </w:rPr>
            </w:pPr>
          </w:p>
          <w:p>
            <w:pPr>
              <w:pStyle w:val="10"/>
              <w:rPr>
                <w:rFonts w:ascii="黑体"/>
                <w:b/>
                <w:sz w:val="24"/>
              </w:rPr>
            </w:pPr>
          </w:p>
          <w:p>
            <w:pPr>
              <w:pStyle w:val="10"/>
              <w:rPr>
                <w:rFonts w:ascii="黑体"/>
                <w:b/>
                <w:sz w:val="24"/>
              </w:rPr>
            </w:pPr>
          </w:p>
          <w:p>
            <w:pPr>
              <w:pStyle w:val="10"/>
              <w:rPr>
                <w:rFonts w:ascii="黑体"/>
                <w:b/>
                <w:sz w:val="24"/>
              </w:rPr>
            </w:pPr>
          </w:p>
          <w:p>
            <w:pPr>
              <w:pStyle w:val="10"/>
              <w:rPr>
                <w:rFonts w:ascii="黑体"/>
                <w:b/>
                <w:sz w:val="24"/>
              </w:rPr>
            </w:pPr>
          </w:p>
          <w:p>
            <w:pPr>
              <w:pStyle w:val="10"/>
              <w:rPr>
                <w:rFonts w:ascii="黑体"/>
                <w:b/>
                <w:sz w:val="24"/>
              </w:rPr>
            </w:pPr>
          </w:p>
          <w:p>
            <w:pPr>
              <w:pStyle w:val="10"/>
              <w:rPr>
                <w:rFonts w:ascii="黑体"/>
                <w:b/>
                <w:sz w:val="24"/>
              </w:rPr>
            </w:pPr>
          </w:p>
          <w:p>
            <w:pPr>
              <w:pStyle w:val="10"/>
              <w:rPr>
                <w:rFonts w:ascii="黑体"/>
                <w:b/>
                <w:sz w:val="24"/>
              </w:rPr>
            </w:pPr>
          </w:p>
          <w:p>
            <w:pPr>
              <w:pStyle w:val="10"/>
              <w:rPr>
                <w:rFonts w:ascii="黑体"/>
                <w:b/>
                <w:sz w:val="24"/>
              </w:rPr>
            </w:pPr>
          </w:p>
          <w:p>
            <w:pPr>
              <w:pStyle w:val="10"/>
              <w:rPr>
                <w:rFonts w:ascii="黑体"/>
                <w:b/>
                <w:sz w:val="24"/>
              </w:rPr>
            </w:pPr>
          </w:p>
          <w:p>
            <w:pPr>
              <w:pStyle w:val="10"/>
              <w:rPr>
                <w:rFonts w:ascii="黑体"/>
                <w:b/>
                <w:sz w:val="24"/>
              </w:rPr>
            </w:pPr>
          </w:p>
          <w:p>
            <w:pPr>
              <w:pStyle w:val="10"/>
              <w:rPr>
                <w:rFonts w:ascii="黑体"/>
                <w:b/>
                <w:sz w:val="24"/>
              </w:rPr>
            </w:pPr>
          </w:p>
          <w:p>
            <w:pPr>
              <w:pStyle w:val="10"/>
              <w:spacing w:before="5"/>
              <w:rPr>
                <w:rFonts w:ascii="黑体"/>
                <w:b/>
                <w:sz w:val="29"/>
              </w:rPr>
            </w:pPr>
          </w:p>
          <w:p>
            <w:pPr>
              <w:pStyle w:val="10"/>
              <w:ind w:left="3707"/>
              <w:rPr>
                <w:sz w:val="28"/>
              </w:rPr>
            </w:pPr>
            <w:r>
              <w:rPr>
                <w:sz w:val="28"/>
              </w:rPr>
              <w:t>推荐专家签字：</w:t>
            </w:r>
          </w:p>
          <w:p>
            <w:pPr>
              <w:pStyle w:val="10"/>
              <w:tabs>
                <w:tab w:val="left" w:pos="4667"/>
                <w:tab w:val="left" w:pos="5147"/>
              </w:tabs>
              <w:spacing w:before="5"/>
              <w:ind w:left="4187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日</w:t>
            </w:r>
          </w:p>
        </w:tc>
      </w:tr>
    </w:tbl>
    <w:p>
      <w:pPr>
        <w:spacing w:before="3" w:line="242" w:lineRule="auto"/>
        <w:ind w:left="231" w:right="831" w:firstLine="420"/>
        <w:jc w:val="left"/>
        <w:rPr>
          <w:sz w:val="28"/>
        </w:rPr>
      </w:pPr>
      <w:r>
        <w:rPr>
          <w:sz w:val="28"/>
        </w:rPr>
        <w:t>注：3位推荐专家请每人填写自己的评议意见并手写签名，表格可复制使用。</w:t>
      </w:r>
    </w:p>
    <w:sectPr>
      <w:type w:val="continuous"/>
      <w:pgSz w:w="11910" w:h="16840"/>
      <w:pgMar w:top="1600" w:right="1140" w:bottom="280" w:left="130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5E306ED"/>
    <w:multiLevelType w:val="multilevel"/>
    <w:tmpl w:val="B5E306ED"/>
    <w:lvl w:ilvl="0" w:tentative="0">
      <w:start w:val="1"/>
      <w:numFmt w:val="decimal"/>
      <w:lvlText w:val="%1."/>
      <w:lvlJc w:val="left"/>
      <w:pPr>
        <w:ind w:left="231" w:hanging="322"/>
        <w:jc w:val="left"/>
      </w:pPr>
      <w:rPr>
        <w:rFonts w:hint="default" w:ascii="仿宋" w:hAnsi="仿宋" w:eastAsia="仿宋" w:cs="仿宋"/>
        <w:spacing w:val="-2"/>
        <w:w w:val="99"/>
        <w:sz w:val="30"/>
        <w:szCs w:val="30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162" w:hanging="322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085" w:hanging="32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008" w:hanging="32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930" w:hanging="32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853" w:hanging="32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776" w:hanging="32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698" w:hanging="32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621" w:hanging="322"/>
      </w:pPr>
      <w:rPr>
        <w:rFonts w:hint="default"/>
        <w:lang w:val="zh-CN" w:eastAsia="zh-CN" w:bidi="zh-CN"/>
      </w:rPr>
    </w:lvl>
  </w:abstractNum>
  <w:abstractNum w:abstractNumId="1">
    <w:nsid w:val="BF205925"/>
    <w:multiLevelType w:val="multilevel"/>
    <w:tmpl w:val="BF205925"/>
    <w:lvl w:ilvl="0" w:tentative="0">
      <w:start w:val="1"/>
      <w:numFmt w:val="decimal"/>
      <w:lvlText w:val="%1."/>
      <w:lvlJc w:val="left"/>
      <w:pPr>
        <w:ind w:left="231" w:hanging="322"/>
        <w:jc w:val="left"/>
      </w:pPr>
      <w:rPr>
        <w:rFonts w:hint="default" w:ascii="仿宋" w:hAnsi="仿宋" w:eastAsia="仿宋" w:cs="仿宋"/>
        <w:spacing w:val="-2"/>
        <w:w w:val="99"/>
        <w:sz w:val="30"/>
        <w:szCs w:val="30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162" w:hanging="322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085" w:hanging="32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008" w:hanging="32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930" w:hanging="32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853" w:hanging="32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776" w:hanging="32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698" w:hanging="32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621" w:hanging="322"/>
      </w:pPr>
      <w:rPr>
        <w:rFonts w:hint="default"/>
        <w:lang w:val="zh-CN" w:eastAsia="zh-CN" w:bidi="zh-CN"/>
      </w:rPr>
    </w:lvl>
  </w:abstractNum>
  <w:abstractNum w:abstractNumId="2">
    <w:nsid w:val="03D62ECE"/>
    <w:multiLevelType w:val="multilevel"/>
    <w:tmpl w:val="03D62ECE"/>
    <w:lvl w:ilvl="0" w:tentative="0">
      <w:start w:val="1"/>
      <w:numFmt w:val="decimal"/>
      <w:lvlText w:val="%1."/>
      <w:lvlJc w:val="left"/>
      <w:pPr>
        <w:ind w:left="231" w:hanging="322"/>
        <w:jc w:val="left"/>
      </w:pPr>
      <w:rPr>
        <w:rFonts w:hint="default" w:ascii="仿宋" w:hAnsi="仿宋" w:eastAsia="仿宋" w:cs="仿宋"/>
        <w:spacing w:val="-2"/>
        <w:w w:val="99"/>
        <w:sz w:val="30"/>
        <w:szCs w:val="30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162" w:hanging="322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085" w:hanging="32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008" w:hanging="32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930" w:hanging="32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853" w:hanging="32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776" w:hanging="32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698" w:hanging="32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621" w:hanging="322"/>
      </w:pPr>
      <w:rPr>
        <w:rFonts w:hint="default"/>
        <w:lang w:val="zh-CN" w:eastAsia="zh-CN" w:bidi="zh-CN"/>
      </w:rPr>
    </w:lvl>
  </w:abstractNum>
  <w:abstractNum w:abstractNumId="3">
    <w:nsid w:val="25B654F3"/>
    <w:multiLevelType w:val="multilevel"/>
    <w:tmpl w:val="25B654F3"/>
    <w:lvl w:ilvl="0" w:tentative="0">
      <w:start w:val="1"/>
      <w:numFmt w:val="decimal"/>
      <w:lvlText w:val="%1."/>
      <w:lvlJc w:val="left"/>
      <w:pPr>
        <w:ind w:left="231" w:hanging="327"/>
        <w:jc w:val="left"/>
      </w:pPr>
      <w:rPr>
        <w:rFonts w:hint="default" w:ascii="仿宋" w:hAnsi="仿宋" w:eastAsia="仿宋" w:cs="仿宋"/>
        <w:spacing w:val="1"/>
        <w:w w:val="99"/>
        <w:sz w:val="30"/>
        <w:szCs w:val="30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162" w:hanging="327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085" w:hanging="327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008" w:hanging="327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930" w:hanging="327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853" w:hanging="327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776" w:hanging="327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698" w:hanging="327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621" w:hanging="327"/>
      </w:pPr>
      <w:rPr>
        <w:rFonts w:hint="default"/>
        <w:lang w:val="zh-CN" w:eastAsia="zh-CN" w:bidi="zh-CN"/>
      </w:rPr>
    </w:lvl>
  </w:abstractNum>
  <w:abstractNum w:abstractNumId="4">
    <w:nsid w:val="59ADCABA"/>
    <w:multiLevelType w:val="multilevel"/>
    <w:tmpl w:val="59ADCABA"/>
    <w:lvl w:ilvl="0" w:tentative="0">
      <w:start w:val="1"/>
      <w:numFmt w:val="decimal"/>
      <w:lvlText w:val="%1."/>
      <w:lvlJc w:val="left"/>
      <w:pPr>
        <w:ind w:left="231" w:hanging="480"/>
        <w:jc w:val="left"/>
      </w:pPr>
      <w:rPr>
        <w:rFonts w:hint="default" w:ascii="仿宋" w:hAnsi="仿宋" w:eastAsia="仿宋" w:cs="仿宋"/>
        <w:spacing w:val="0"/>
        <w:w w:val="99"/>
        <w:sz w:val="32"/>
        <w:szCs w:val="3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162" w:hanging="48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085" w:hanging="48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008" w:hanging="48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930" w:hanging="48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853" w:hanging="48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776" w:hanging="48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698" w:hanging="48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621" w:hanging="480"/>
      </w:pPr>
      <w:rPr>
        <w:rFonts w:hint="default"/>
        <w:lang w:val="zh-CN" w:eastAsia="zh-CN" w:bidi="zh-CN"/>
      </w:rPr>
    </w:lvl>
  </w:abstractNum>
  <w:abstractNum w:abstractNumId="5">
    <w:nsid w:val="72183CF9"/>
    <w:multiLevelType w:val="multilevel"/>
    <w:tmpl w:val="72183CF9"/>
    <w:lvl w:ilvl="0" w:tentative="0">
      <w:start w:val="1"/>
      <w:numFmt w:val="decimal"/>
      <w:lvlText w:val="%1."/>
      <w:lvlJc w:val="left"/>
      <w:pPr>
        <w:ind w:left="231" w:hanging="322"/>
        <w:jc w:val="left"/>
      </w:pPr>
      <w:rPr>
        <w:rFonts w:hint="default" w:ascii="仿宋" w:hAnsi="仿宋" w:eastAsia="仿宋" w:cs="仿宋"/>
        <w:spacing w:val="-2"/>
        <w:w w:val="99"/>
        <w:sz w:val="30"/>
        <w:szCs w:val="30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162" w:hanging="322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085" w:hanging="32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008" w:hanging="32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930" w:hanging="32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853" w:hanging="32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776" w:hanging="32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698" w:hanging="32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621" w:hanging="322"/>
      </w:pPr>
      <w:rPr>
        <w:rFonts w:hint="default"/>
        <w:lang w:val="zh-CN" w:eastAsia="zh-CN" w:bidi="zh-CN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D963FF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nhideWhenUsed="0" w:uiPriority="1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" w:hAnsi="仿宋" w:eastAsia="仿宋" w:cs="仿宋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before="1"/>
      <w:ind w:left="255" w:right="1309" w:hanging="24"/>
      <w:outlineLvl w:val="1"/>
    </w:pPr>
    <w:rPr>
      <w:rFonts w:ascii="Microsoft JhengHei" w:hAnsi="Microsoft JhengHei" w:eastAsia="Microsoft JhengHei" w:cs="Microsoft JhengHei"/>
      <w:sz w:val="44"/>
      <w:szCs w:val="44"/>
      <w:lang w:val="zh-CN" w:eastAsia="zh-CN" w:bidi="zh-CN"/>
    </w:rPr>
  </w:style>
  <w:style w:type="paragraph" w:styleId="3">
    <w:name w:val="heading 2"/>
    <w:basedOn w:val="1"/>
    <w:next w:val="1"/>
    <w:qFormat/>
    <w:uiPriority w:val="1"/>
    <w:pPr>
      <w:spacing w:before="6"/>
      <w:ind w:right="162"/>
      <w:jc w:val="center"/>
      <w:outlineLvl w:val="2"/>
    </w:pPr>
    <w:rPr>
      <w:rFonts w:ascii="楷体" w:hAnsi="楷体" w:eastAsia="楷体" w:cs="楷体"/>
      <w:sz w:val="36"/>
      <w:szCs w:val="36"/>
      <w:lang w:val="zh-CN" w:eastAsia="zh-CN" w:bidi="zh-CN"/>
    </w:rPr>
  </w:style>
  <w:style w:type="paragraph" w:styleId="4">
    <w:name w:val="heading 3"/>
    <w:basedOn w:val="1"/>
    <w:next w:val="1"/>
    <w:qFormat/>
    <w:uiPriority w:val="1"/>
    <w:pPr>
      <w:ind w:right="156"/>
      <w:jc w:val="center"/>
      <w:outlineLvl w:val="3"/>
    </w:pPr>
    <w:rPr>
      <w:rFonts w:ascii="仿宋" w:hAnsi="仿宋" w:eastAsia="仿宋" w:cs="仿宋"/>
      <w:b/>
      <w:bCs/>
      <w:sz w:val="32"/>
      <w:szCs w:val="32"/>
      <w:lang w:val="zh-CN" w:eastAsia="zh-CN" w:bidi="zh-CN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1"/>
    <w:pPr>
      <w:ind w:left="231"/>
    </w:pPr>
    <w:rPr>
      <w:rFonts w:ascii="仿宋" w:hAnsi="仿宋" w:eastAsia="仿宋" w:cs="仿宋"/>
      <w:sz w:val="32"/>
      <w:szCs w:val="32"/>
      <w:lang w:val="zh-CN" w:eastAsia="zh-CN" w:bidi="zh-CN"/>
    </w:rPr>
  </w:style>
  <w:style w:type="table" w:customStyle="1" w:styleId="8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9">
    <w:name w:val="List Paragraph"/>
    <w:basedOn w:val="1"/>
    <w:qFormat/>
    <w:uiPriority w:val="1"/>
    <w:pPr>
      <w:spacing w:before="2"/>
      <w:ind w:left="231" w:right="390" w:firstLine="640"/>
    </w:pPr>
    <w:rPr>
      <w:rFonts w:ascii="仿宋" w:hAnsi="仿宋" w:eastAsia="仿宋" w:cs="仿宋"/>
      <w:lang w:val="zh-CN" w:eastAsia="zh-CN" w:bidi="zh-CN"/>
    </w:rPr>
  </w:style>
  <w:style w:type="paragraph" w:customStyle="1" w:styleId="10">
    <w:name w:val="Table Paragraph"/>
    <w:basedOn w:val="1"/>
    <w:qFormat/>
    <w:uiPriority w:val="1"/>
    <w:rPr>
      <w:rFonts w:ascii="仿宋" w:hAnsi="仿宋" w:eastAsia="仿宋" w:cs="仿宋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ScaleCrop>false</ScaleCrop>
  <LinksUpToDate>false</LinksUpToDate>
  <Application>WPS Office_11.1.0.8813_F1E327BC-269C-435d-A152-05C5408002CA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2019-07-25T09:27:00Z</dcterms:created>
  <dc:creator>B</dc:creator>
  <cp:lastModifiedBy>vivi</cp:lastModifiedBy>
  <dcterms:modified xsi:type="dcterms:W3CDTF">2019-07-25T09:33:23Z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2019-07-24T00:00:00Z</vt:filetime>
  </property>
  <property fmtid="{D5CDD505-2E9C-101B-9397-08002B2CF9AE}" pid="3" name="Creator">
    <vt:lpwstr>WPS 文字</vt:lpwstr>
  </property>
  <property fmtid="{D5CDD505-2E9C-101B-9397-08002B2CF9AE}" pid="4" name="LastSaved">
    <vt:filetime>2019-07-25T00:00:00Z</vt:filetime>
  </property>
  <property fmtid="{D5CDD505-2E9C-101B-9397-08002B2CF9AE}" pid="5" name="KSOProductBuildVer">
    <vt:lpwstr>2052-11.1.0.8813</vt:lpwstr>
  </property>
</Properties>
</file>